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66BE" w14:textId="77777777" w:rsidR="00EC05D3" w:rsidRDefault="00EC05D3" w:rsidP="00EC05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5C3D5DA8" w14:textId="3DFA5F57" w:rsidR="00EC05D3" w:rsidRDefault="00EC05D3" w:rsidP="00EC05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EC05D3">
        <w:rPr>
          <w:rFonts w:ascii="Arial" w:hAnsi="Arial" w:cs="Arial"/>
          <w:b/>
          <w:bCs/>
          <w:sz w:val="28"/>
          <w:szCs w:val="24"/>
        </w:rPr>
        <w:t xml:space="preserve">Want to Follow the Status of Priority Issues Between Updates? </w:t>
      </w:r>
    </w:p>
    <w:p w14:paraId="35E3166F" w14:textId="220FE0EF" w:rsidR="006C523F" w:rsidRDefault="00EC05D3" w:rsidP="00EC05D3">
      <w:pPr>
        <w:spacing w:after="0" w:line="240" w:lineRule="auto"/>
        <w:jc w:val="center"/>
        <w:rPr>
          <w:rFonts w:ascii="Arial" w:hAnsi="Arial" w:cs="Arial"/>
          <w:bCs/>
          <w:sz w:val="28"/>
          <w:szCs w:val="24"/>
        </w:rPr>
      </w:pPr>
      <w:r w:rsidRPr="00EC05D3">
        <w:rPr>
          <w:rFonts w:ascii="Arial" w:hAnsi="Arial" w:cs="Arial"/>
          <w:bCs/>
          <w:sz w:val="28"/>
          <w:szCs w:val="24"/>
        </w:rPr>
        <w:t xml:space="preserve">Visit </w:t>
      </w:r>
      <w:hyperlink r:id="rId8" w:history="1">
        <w:r w:rsidRPr="00EC05D3">
          <w:rPr>
            <w:rStyle w:val="Hyperlink"/>
            <w:rFonts w:ascii="Arial" w:hAnsi="Arial" w:cs="Arial"/>
            <w:bCs/>
            <w:sz w:val="28"/>
            <w:szCs w:val="24"/>
          </w:rPr>
          <w:t>PVA’s VoterVoice Portal</w:t>
        </w:r>
      </w:hyperlink>
      <w:r w:rsidRPr="00EC05D3">
        <w:rPr>
          <w:rFonts w:ascii="Arial" w:hAnsi="Arial" w:cs="Arial"/>
          <w:bCs/>
          <w:sz w:val="28"/>
          <w:szCs w:val="24"/>
        </w:rPr>
        <w:t xml:space="preserve"> to view our latest alerts and a list of </w:t>
      </w:r>
      <w:r w:rsidRPr="00C12893">
        <w:rPr>
          <w:rFonts w:ascii="Arial" w:hAnsi="Arial" w:cs="Arial"/>
          <w:bCs/>
          <w:sz w:val="28"/>
          <w:szCs w:val="24"/>
        </w:rPr>
        <w:t xml:space="preserve">key </w:t>
      </w:r>
      <w:r w:rsidR="009A0C99">
        <w:rPr>
          <w:rFonts w:ascii="Arial" w:hAnsi="Arial" w:cs="Arial"/>
          <w:bCs/>
          <w:sz w:val="28"/>
          <w:szCs w:val="24"/>
        </w:rPr>
        <w:t>legislation</w:t>
      </w:r>
      <w:r w:rsidRPr="00EC05D3">
        <w:rPr>
          <w:rFonts w:ascii="Arial" w:hAnsi="Arial" w:cs="Arial"/>
          <w:bCs/>
          <w:sz w:val="28"/>
          <w:szCs w:val="24"/>
        </w:rPr>
        <w:t xml:space="preserve"> and </w:t>
      </w:r>
      <w:r w:rsidR="0037437D">
        <w:rPr>
          <w:rFonts w:ascii="Arial" w:hAnsi="Arial" w:cs="Arial"/>
          <w:bCs/>
          <w:sz w:val="28"/>
          <w:szCs w:val="24"/>
        </w:rPr>
        <w:t>its</w:t>
      </w:r>
      <w:r w:rsidRPr="00EC05D3">
        <w:rPr>
          <w:rFonts w:ascii="Arial" w:hAnsi="Arial" w:cs="Arial"/>
          <w:bCs/>
          <w:sz w:val="28"/>
          <w:szCs w:val="24"/>
        </w:rPr>
        <w:t xml:space="preserve"> status.</w:t>
      </w:r>
      <w:r w:rsidR="00DA32C4">
        <w:rPr>
          <w:rFonts w:ascii="Arial" w:hAnsi="Arial" w:cs="Arial"/>
          <w:bCs/>
          <w:sz w:val="28"/>
          <w:szCs w:val="24"/>
        </w:rPr>
        <w:t xml:space="preserve"> You can also read a</w:t>
      </w:r>
      <w:r w:rsidR="00B8202A">
        <w:rPr>
          <w:rFonts w:ascii="Arial" w:hAnsi="Arial" w:cs="Arial"/>
          <w:bCs/>
          <w:sz w:val="28"/>
          <w:szCs w:val="24"/>
        </w:rPr>
        <w:t xml:space="preserve"> new</w:t>
      </w:r>
      <w:r w:rsidR="00DA32C4">
        <w:rPr>
          <w:rFonts w:ascii="Arial" w:hAnsi="Arial" w:cs="Arial"/>
          <w:bCs/>
          <w:sz w:val="28"/>
          <w:szCs w:val="24"/>
        </w:rPr>
        <w:t xml:space="preserve"> </w:t>
      </w:r>
      <w:hyperlink r:id="rId9" w:history="1">
        <w:r w:rsidR="00DA32C4" w:rsidRPr="00DA32C4">
          <w:rPr>
            <w:rStyle w:val="Hyperlink"/>
            <w:rFonts w:ascii="Arial" w:hAnsi="Arial" w:cs="Arial"/>
            <w:bCs/>
            <w:sz w:val="28"/>
            <w:szCs w:val="24"/>
          </w:rPr>
          <w:t>blog</w:t>
        </w:r>
      </w:hyperlink>
      <w:r w:rsidR="00DA32C4">
        <w:rPr>
          <w:rFonts w:ascii="Arial" w:hAnsi="Arial" w:cs="Arial"/>
          <w:bCs/>
          <w:sz w:val="28"/>
          <w:szCs w:val="24"/>
        </w:rPr>
        <w:t xml:space="preserve"> providing an update on PVA’s priorities. </w:t>
      </w:r>
    </w:p>
    <w:p w14:paraId="55F6C675" w14:textId="180819DA" w:rsidR="0022476F" w:rsidRDefault="0022476F" w:rsidP="00EC05D3">
      <w:pPr>
        <w:spacing w:after="0" w:line="240" w:lineRule="auto"/>
        <w:jc w:val="center"/>
        <w:rPr>
          <w:rFonts w:ascii="Arial" w:hAnsi="Arial" w:cs="Arial"/>
          <w:bCs/>
          <w:sz w:val="28"/>
          <w:szCs w:val="24"/>
        </w:rPr>
      </w:pPr>
    </w:p>
    <w:p w14:paraId="5F986FAA" w14:textId="3894CEDE" w:rsidR="008C0451" w:rsidRPr="005E0780" w:rsidRDefault="008C0451" w:rsidP="008C045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mallCaps/>
          <w:sz w:val="24"/>
          <w:szCs w:val="24"/>
        </w:rPr>
        <w:br/>
      </w:r>
      <w:r w:rsidRPr="00C46D5D">
        <w:rPr>
          <w:rFonts w:ascii="Arial" w:hAnsi="Arial" w:cs="Arial"/>
          <w:b/>
          <w:bCs/>
          <w:smallCaps/>
          <w:sz w:val="24"/>
          <w:szCs w:val="24"/>
        </w:rPr>
        <w:t>Voting Rights Dies in the Senate</w:t>
      </w:r>
      <w:r w:rsidRPr="005E07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p w14:paraId="7600AE50" w14:textId="70F59D1F" w:rsidR="008C0451" w:rsidRPr="005E0780" w:rsidRDefault="008C0451" w:rsidP="00C46D5D">
      <w:pPr>
        <w:spacing w:line="240" w:lineRule="auto"/>
        <w:rPr>
          <w:rFonts w:ascii="Arial" w:hAnsi="Arial" w:cs="Arial"/>
        </w:rPr>
      </w:pPr>
      <w:r w:rsidRPr="005E0780">
        <w:rPr>
          <w:rFonts w:ascii="Arial" w:hAnsi="Arial" w:cs="Arial"/>
        </w:rPr>
        <w:t xml:space="preserve">On </w:t>
      </w:r>
      <w:r w:rsidR="00DA32C4">
        <w:rPr>
          <w:rFonts w:ascii="Arial" w:hAnsi="Arial" w:cs="Arial"/>
        </w:rPr>
        <w:t>June 22</w:t>
      </w:r>
      <w:r w:rsidRPr="005E0780">
        <w:rPr>
          <w:rFonts w:ascii="Arial" w:hAnsi="Arial" w:cs="Arial"/>
        </w:rPr>
        <w:t xml:space="preserve">, </w:t>
      </w:r>
      <w:r w:rsidR="00DA32C4">
        <w:rPr>
          <w:rFonts w:ascii="Arial" w:hAnsi="Arial" w:cs="Arial"/>
        </w:rPr>
        <w:t xml:space="preserve">Senate </w:t>
      </w:r>
      <w:r w:rsidRPr="005E0780">
        <w:rPr>
          <w:rFonts w:ascii="Arial" w:hAnsi="Arial" w:cs="Arial"/>
        </w:rPr>
        <w:t>Republicans execute</w:t>
      </w:r>
      <w:r w:rsidR="00DA32C4">
        <w:rPr>
          <w:rFonts w:ascii="Arial" w:hAnsi="Arial" w:cs="Arial"/>
        </w:rPr>
        <w:t>d</w:t>
      </w:r>
      <w:r w:rsidRPr="005E0780">
        <w:rPr>
          <w:rFonts w:ascii="Arial" w:hAnsi="Arial" w:cs="Arial"/>
        </w:rPr>
        <w:t xml:space="preserve"> a filibuster</w:t>
      </w:r>
      <w:r w:rsidR="00B333B1">
        <w:rPr>
          <w:rFonts w:ascii="Arial" w:hAnsi="Arial" w:cs="Arial"/>
        </w:rPr>
        <w:t xml:space="preserve"> </w:t>
      </w:r>
      <w:r w:rsidRPr="005E0780">
        <w:rPr>
          <w:rFonts w:ascii="Arial" w:hAnsi="Arial" w:cs="Arial"/>
        </w:rPr>
        <w:t>to stop debate on election reform. H</w:t>
      </w:r>
      <w:r w:rsidR="00DA32C4">
        <w:rPr>
          <w:rFonts w:ascii="Arial" w:hAnsi="Arial" w:cs="Arial"/>
        </w:rPr>
        <w:t>.</w:t>
      </w:r>
      <w:r w:rsidRPr="005E0780">
        <w:rPr>
          <w:rFonts w:ascii="Arial" w:hAnsi="Arial" w:cs="Arial"/>
        </w:rPr>
        <w:t>R</w:t>
      </w:r>
      <w:r w:rsidR="00DA32C4">
        <w:rPr>
          <w:rFonts w:ascii="Arial" w:hAnsi="Arial" w:cs="Arial"/>
        </w:rPr>
        <w:t>.</w:t>
      </w:r>
      <w:r w:rsidRPr="005E0780">
        <w:rPr>
          <w:rFonts w:ascii="Arial" w:hAnsi="Arial" w:cs="Arial"/>
        </w:rPr>
        <w:t xml:space="preserve"> 1</w:t>
      </w:r>
      <w:r w:rsidR="00DA32C4">
        <w:rPr>
          <w:rFonts w:ascii="Arial" w:hAnsi="Arial" w:cs="Arial"/>
        </w:rPr>
        <w:t xml:space="preserve">, </w:t>
      </w:r>
      <w:r w:rsidRPr="005E0780">
        <w:rPr>
          <w:rFonts w:ascii="Arial" w:hAnsi="Arial" w:cs="Arial"/>
        </w:rPr>
        <w:t>the For the People Act</w:t>
      </w:r>
      <w:r w:rsidR="00DA32C4">
        <w:rPr>
          <w:rFonts w:ascii="Arial" w:hAnsi="Arial" w:cs="Arial"/>
        </w:rPr>
        <w:t>, is</w:t>
      </w:r>
      <w:r w:rsidRPr="005E0780">
        <w:rPr>
          <w:rFonts w:ascii="Arial" w:hAnsi="Arial" w:cs="Arial"/>
        </w:rPr>
        <w:t xml:space="preserve"> a measure that addresses voter access, election integrity, and campaign finance</w:t>
      </w:r>
      <w:r w:rsidR="00DA32C4">
        <w:rPr>
          <w:rFonts w:ascii="Arial" w:hAnsi="Arial" w:cs="Arial"/>
        </w:rPr>
        <w:t xml:space="preserve">. </w:t>
      </w:r>
      <w:r w:rsidRPr="005E0780">
        <w:rPr>
          <w:rFonts w:ascii="Arial" w:hAnsi="Arial" w:cs="Arial"/>
        </w:rPr>
        <w:t xml:space="preserve">Fourteen states have passed laws since the 2020 presidential election restricting voter access. </w:t>
      </w:r>
      <w:r w:rsidR="00DA32C4">
        <w:rPr>
          <w:rFonts w:ascii="Arial" w:hAnsi="Arial" w:cs="Arial"/>
        </w:rPr>
        <w:t>The</w:t>
      </w:r>
      <w:r w:rsidRPr="005E0780">
        <w:rPr>
          <w:rFonts w:ascii="Arial" w:hAnsi="Arial" w:cs="Arial"/>
        </w:rPr>
        <w:t xml:space="preserve"> Senate voted to a 50-50 tie on a party line vote </w:t>
      </w:r>
      <w:r w:rsidR="00301EA6">
        <w:rPr>
          <w:rFonts w:ascii="Arial" w:hAnsi="Arial" w:cs="Arial"/>
        </w:rPr>
        <w:t>allowing the minority t</w:t>
      </w:r>
      <w:r w:rsidRPr="005E0780">
        <w:rPr>
          <w:rFonts w:ascii="Arial" w:hAnsi="Arial" w:cs="Arial"/>
        </w:rPr>
        <w:t xml:space="preserve">o stop the debate and for all intents and purposes “kill” the bill. </w:t>
      </w:r>
    </w:p>
    <w:p w14:paraId="132C1FF0" w14:textId="77777777" w:rsidR="008C0451" w:rsidRPr="005E0780" w:rsidRDefault="008C0451" w:rsidP="00C46D5D">
      <w:pPr>
        <w:spacing w:line="240" w:lineRule="auto"/>
        <w:rPr>
          <w:rFonts w:ascii="Arial" w:hAnsi="Arial" w:cs="Arial"/>
        </w:rPr>
      </w:pPr>
      <w:r w:rsidRPr="005E0780">
        <w:rPr>
          <w:rFonts w:ascii="Arial" w:hAnsi="Arial" w:cs="Arial"/>
        </w:rPr>
        <w:t>Vice President Kamala Harris who presided over the vote in the Senate said, “The right to vote is fundamental. It gives Americans a voice in what happens in our nation—whether that is in our economy or our national security, our education system or our healthcare system. When more people have a voice, our democracy becomes more representative, and our nation becomes stronger.”</w:t>
      </w:r>
    </w:p>
    <w:p w14:paraId="1ED1EAD1" w14:textId="4C47DCBF" w:rsidR="008C0451" w:rsidRPr="005E0780" w:rsidRDefault="00DA32C4" w:rsidP="00C46D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Although </w:t>
      </w:r>
      <w:r w:rsidR="008C0451" w:rsidRPr="005E0780">
        <w:rPr>
          <w:rFonts w:ascii="Arial" w:hAnsi="Arial" w:cs="Arial"/>
        </w:rPr>
        <w:t>this version of H</w:t>
      </w:r>
      <w:r>
        <w:rPr>
          <w:rFonts w:ascii="Arial" w:hAnsi="Arial" w:cs="Arial"/>
        </w:rPr>
        <w:t>.</w:t>
      </w:r>
      <w:r w:rsidR="008C0451" w:rsidRPr="005E0780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8C0451" w:rsidRPr="005E0780">
        <w:rPr>
          <w:rFonts w:ascii="Arial" w:hAnsi="Arial" w:cs="Arial"/>
        </w:rPr>
        <w:t xml:space="preserve"> 1 is dead, </w:t>
      </w:r>
      <w:r w:rsidR="00C2040A">
        <w:rPr>
          <w:rFonts w:ascii="Arial" w:hAnsi="Arial" w:cs="Arial"/>
        </w:rPr>
        <w:t xml:space="preserve">Senate </w:t>
      </w:r>
      <w:r w:rsidR="008C0451" w:rsidRPr="005E0780">
        <w:rPr>
          <w:rFonts w:ascii="Arial" w:hAnsi="Arial" w:cs="Arial"/>
        </w:rPr>
        <w:t>Majority Leader</w:t>
      </w:r>
      <w:r w:rsidR="00C2040A">
        <w:rPr>
          <w:rFonts w:ascii="Arial" w:hAnsi="Arial" w:cs="Arial"/>
        </w:rPr>
        <w:t xml:space="preserve"> </w:t>
      </w:r>
      <w:r w:rsidR="008C0451" w:rsidRPr="005E0780">
        <w:rPr>
          <w:rFonts w:ascii="Arial" w:hAnsi="Arial" w:cs="Arial"/>
        </w:rPr>
        <w:t xml:space="preserve">Chuck Schumer (D-NY) said this is not the end of the voting rights debate in this session of Congress. Democrats can go back and re-draft a new version and introduce a slimmed down </w:t>
      </w:r>
      <w:r w:rsidR="00301EA6">
        <w:rPr>
          <w:rFonts w:ascii="Arial" w:hAnsi="Arial" w:cs="Arial"/>
        </w:rPr>
        <w:t>version</w:t>
      </w:r>
      <w:r w:rsidR="008C0451" w:rsidRPr="005E0780">
        <w:rPr>
          <w:rFonts w:ascii="Arial" w:hAnsi="Arial" w:cs="Arial"/>
        </w:rPr>
        <w:t xml:space="preserve"> of H</w:t>
      </w:r>
      <w:r w:rsidR="00C2040A">
        <w:rPr>
          <w:rFonts w:ascii="Arial" w:hAnsi="Arial" w:cs="Arial"/>
        </w:rPr>
        <w:t>.</w:t>
      </w:r>
      <w:r w:rsidR="008C0451" w:rsidRPr="005E0780">
        <w:rPr>
          <w:rFonts w:ascii="Arial" w:hAnsi="Arial" w:cs="Arial"/>
        </w:rPr>
        <w:t>R</w:t>
      </w:r>
      <w:r w:rsidR="00C2040A">
        <w:rPr>
          <w:rFonts w:ascii="Arial" w:hAnsi="Arial" w:cs="Arial"/>
        </w:rPr>
        <w:t>.</w:t>
      </w:r>
      <w:r w:rsidR="008C0451" w:rsidRPr="005E0780">
        <w:rPr>
          <w:rFonts w:ascii="Arial" w:hAnsi="Arial" w:cs="Arial"/>
        </w:rPr>
        <w:t xml:space="preserve"> 1 that </w:t>
      </w:r>
      <w:proofErr w:type="gramStart"/>
      <w:r w:rsidR="008C0451" w:rsidRPr="005E0780">
        <w:rPr>
          <w:rFonts w:ascii="Arial" w:hAnsi="Arial" w:cs="Arial"/>
        </w:rPr>
        <w:t xml:space="preserve">takes into </w:t>
      </w:r>
      <w:r w:rsidR="00301EA6">
        <w:rPr>
          <w:rFonts w:ascii="Arial" w:hAnsi="Arial" w:cs="Arial"/>
        </w:rPr>
        <w:t>account</w:t>
      </w:r>
      <w:proofErr w:type="gramEnd"/>
      <w:r w:rsidR="008C0451" w:rsidRPr="005E0780">
        <w:rPr>
          <w:rFonts w:ascii="Arial" w:hAnsi="Arial" w:cs="Arial"/>
        </w:rPr>
        <w:t xml:space="preserve"> the compromises Senator Joe Man</w:t>
      </w:r>
      <w:r w:rsidR="00C2040A">
        <w:rPr>
          <w:rFonts w:ascii="Arial" w:hAnsi="Arial" w:cs="Arial"/>
        </w:rPr>
        <w:t>chin</w:t>
      </w:r>
      <w:r w:rsidR="008C0451" w:rsidRPr="005E0780">
        <w:rPr>
          <w:rFonts w:ascii="Arial" w:hAnsi="Arial" w:cs="Arial"/>
        </w:rPr>
        <w:t xml:space="preserve"> (D-WV) worked on which included voter ID requirements. </w:t>
      </w:r>
    </w:p>
    <w:p w14:paraId="762A2957" w14:textId="102D8F50" w:rsidR="008C0451" w:rsidRPr="005E0780" w:rsidRDefault="00C2040A" w:rsidP="00C46D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Democrats can also pursue</w:t>
      </w:r>
      <w:r w:rsidR="008C0451" w:rsidRPr="005E0780">
        <w:rPr>
          <w:rFonts w:ascii="Arial" w:hAnsi="Arial" w:cs="Arial"/>
        </w:rPr>
        <w:t xml:space="preserve"> The John Lewis Voting Rights Reauthorization Act (VRA) </w:t>
      </w:r>
      <w:r>
        <w:rPr>
          <w:rFonts w:ascii="Arial" w:hAnsi="Arial" w:cs="Arial"/>
        </w:rPr>
        <w:t>(H.R. 4)</w:t>
      </w:r>
      <w:r w:rsidR="00301E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C0451" w:rsidRPr="005E0780">
        <w:rPr>
          <w:rFonts w:ascii="Arial" w:hAnsi="Arial" w:cs="Arial"/>
        </w:rPr>
        <w:t xml:space="preserve">which </w:t>
      </w:r>
      <w:r w:rsidR="00301EA6">
        <w:rPr>
          <w:rFonts w:ascii="Arial" w:hAnsi="Arial" w:cs="Arial"/>
        </w:rPr>
        <w:t>would</w:t>
      </w:r>
      <w:r w:rsidR="008C0451" w:rsidRPr="005E0780">
        <w:rPr>
          <w:rFonts w:ascii="Arial" w:hAnsi="Arial" w:cs="Arial"/>
        </w:rPr>
        <w:t xml:space="preserve"> restore</w:t>
      </w:r>
      <w:r w:rsidR="003C13F4">
        <w:rPr>
          <w:rFonts w:ascii="Arial" w:hAnsi="Arial" w:cs="Arial"/>
        </w:rPr>
        <w:t xml:space="preserve"> the </w:t>
      </w:r>
      <w:r w:rsidR="00301EA6">
        <w:rPr>
          <w:rFonts w:ascii="Arial" w:hAnsi="Arial" w:cs="Arial"/>
        </w:rPr>
        <w:t xml:space="preserve">VRA’s </w:t>
      </w:r>
      <w:r w:rsidR="008C0451" w:rsidRPr="005E0780">
        <w:rPr>
          <w:rFonts w:ascii="Arial" w:hAnsi="Arial" w:cs="Arial"/>
        </w:rPr>
        <w:t xml:space="preserve">preclearance provision that was </w:t>
      </w:r>
      <w:r w:rsidR="003C13F4">
        <w:rPr>
          <w:rFonts w:ascii="Arial" w:hAnsi="Arial" w:cs="Arial"/>
        </w:rPr>
        <w:t>left inoperable</w:t>
      </w:r>
      <w:r w:rsidR="008C0451" w:rsidRPr="005E0780">
        <w:rPr>
          <w:rFonts w:ascii="Arial" w:hAnsi="Arial" w:cs="Arial"/>
        </w:rPr>
        <w:t xml:space="preserve"> by </w:t>
      </w:r>
      <w:r w:rsidR="003C13F4">
        <w:rPr>
          <w:rFonts w:ascii="Arial" w:hAnsi="Arial" w:cs="Arial"/>
        </w:rPr>
        <w:t xml:space="preserve">a 2013 </w:t>
      </w:r>
      <w:r>
        <w:rPr>
          <w:rFonts w:ascii="Arial" w:hAnsi="Arial" w:cs="Arial"/>
        </w:rPr>
        <w:t xml:space="preserve">U.S. </w:t>
      </w:r>
      <w:r w:rsidR="008C0451" w:rsidRPr="005E0780">
        <w:rPr>
          <w:rFonts w:ascii="Arial" w:hAnsi="Arial" w:cs="Arial"/>
        </w:rPr>
        <w:t xml:space="preserve">Supreme Court </w:t>
      </w:r>
      <w:r w:rsidR="003C13F4">
        <w:rPr>
          <w:rFonts w:ascii="Arial" w:hAnsi="Arial" w:cs="Arial"/>
        </w:rPr>
        <w:t>decision</w:t>
      </w:r>
      <w:r w:rsidR="008C0451" w:rsidRPr="005E0780">
        <w:rPr>
          <w:rFonts w:ascii="Arial" w:hAnsi="Arial" w:cs="Arial"/>
        </w:rPr>
        <w:t>. The preclearance provision as origina</w:t>
      </w:r>
      <w:r w:rsidR="00301EA6">
        <w:rPr>
          <w:rFonts w:ascii="Arial" w:hAnsi="Arial" w:cs="Arial"/>
        </w:rPr>
        <w:t>l</w:t>
      </w:r>
      <w:r w:rsidR="008C0451" w:rsidRPr="005E0780">
        <w:rPr>
          <w:rFonts w:ascii="Arial" w:hAnsi="Arial" w:cs="Arial"/>
        </w:rPr>
        <w:t>l</w:t>
      </w:r>
      <w:r w:rsidR="00301EA6">
        <w:rPr>
          <w:rFonts w:ascii="Arial" w:hAnsi="Arial" w:cs="Arial"/>
        </w:rPr>
        <w:t>y</w:t>
      </w:r>
      <w:r w:rsidR="008C0451" w:rsidRPr="005E0780">
        <w:rPr>
          <w:rFonts w:ascii="Arial" w:hAnsi="Arial" w:cs="Arial"/>
        </w:rPr>
        <w:t xml:space="preserve"> written in 1965 requir</w:t>
      </w:r>
      <w:r>
        <w:rPr>
          <w:rFonts w:ascii="Arial" w:hAnsi="Arial" w:cs="Arial"/>
        </w:rPr>
        <w:t>ed</w:t>
      </w:r>
      <w:r w:rsidR="008C0451" w:rsidRPr="005E0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certain</w:t>
      </w:r>
      <w:r w:rsidR="008C0451" w:rsidRPr="005E0780">
        <w:rPr>
          <w:rFonts w:ascii="Arial" w:hAnsi="Arial" w:cs="Arial"/>
        </w:rPr>
        <w:t xml:space="preserve"> states to notify the voting rights section of the Department of Justice (DOJ) of any changes that state legislatures or local municipalities were making in reference to access to voting. </w:t>
      </w:r>
      <w:r>
        <w:rPr>
          <w:rFonts w:ascii="Arial" w:hAnsi="Arial" w:cs="Arial"/>
        </w:rPr>
        <w:t>DOJ</w:t>
      </w:r>
      <w:r w:rsidR="008C0451" w:rsidRPr="005E0780">
        <w:rPr>
          <w:rFonts w:ascii="Arial" w:hAnsi="Arial" w:cs="Arial"/>
        </w:rPr>
        <w:t xml:space="preserve"> would preclear these changes to ensure </w:t>
      </w:r>
      <w:r>
        <w:rPr>
          <w:rFonts w:ascii="Arial" w:hAnsi="Arial" w:cs="Arial"/>
        </w:rPr>
        <w:t>no</w:t>
      </w:r>
      <w:r w:rsidR="003C13F4">
        <w:rPr>
          <w:rFonts w:ascii="Arial" w:hAnsi="Arial" w:cs="Arial"/>
        </w:rPr>
        <w:t>n-</w:t>
      </w:r>
      <w:r>
        <w:rPr>
          <w:rFonts w:ascii="Arial" w:hAnsi="Arial" w:cs="Arial"/>
        </w:rPr>
        <w:t>discrimination</w:t>
      </w:r>
      <w:r w:rsidR="008C0451" w:rsidRPr="005E0780">
        <w:rPr>
          <w:rFonts w:ascii="Arial" w:hAnsi="Arial" w:cs="Arial"/>
        </w:rPr>
        <w:t>.</w:t>
      </w:r>
    </w:p>
    <w:p w14:paraId="4A80F181" w14:textId="24E2332F" w:rsidR="008C0451" w:rsidRDefault="008C0451" w:rsidP="00C46D5D">
      <w:pPr>
        <w:spacing w:line="240" w:lineRule="auto"/>
        <w:rPr>
          <w:rFonts w:ascii="Arial" w:hAnsi="Arial" w:cs="Arial"/>
        </w:rPr>
      </w:pPr>
      <w:r w:rsidRPr="005E0780">
        <w:rPr>
          <w:rFonts w:ascii="Arial" w:hAnsi="Arial" w:cs="Arial"/>
        </w:rPr>
        <w:lastRenderedPageBreak/>
        <w:t>However, in 2013</w:t>
      </w:r>
      <w:r w:rsidR="00301EA6">
        <w:rPr>
          <w:rFonts w:ascii="Arial" w:hAnsi="Arial" w:cs="Arial"/>
        </w:rPr>
        <w:t>,</w:t>
      </w:r>
      <w:r w:rsidRPr="005E0780">
        <w:rPr>
          <w:rFonts w:ascii="Arial" w:hAnsi="Arial" w:cs="Arial"/>
        </w:rPr>
        <w:t xml:space="preserve"> the </w:t>
      </w:r>
      <w:r w:rsidR="003C13F4">
        <w:rPr>
          <w:rFonts w:ascii="Arial" w:hAnsi="Arial" w:cs="Arial"/>
        </w:rPr>
        <w:t xml:space="preserve">formula for determining which jurisdictions were subject to </w:t>
      </w:r>
      <w:r w:rsidRPr="005E0780">
        <w:rPr>
          <w:rFonts w:ascii="Arial" w:hAnsi="Arial" w:cs="Arial"/>
        </w:rPr>
        <w:t xml:space="preserve">preclearance was found to be unconstitutional because </w:t>
      </w:r>
      <w:r w:rsidR="003C13F4">
        <w:rPr>
          <w:rFonts w:ascii="Arial" w:hAnsi="Arial" w:cs="Arial"/>
        </w:rPr>
        <w:t>it</w:t>
      </w:r>
      <w:r w:rsidR="00C2040A">
        <w:rPr>
          <w:rFonts w:ascii="Arial" w:hAnsi="Arial" w:cs="Arial"/>
        </w:rPr>
        <w:t xml:space="preserve"> </w:t>
      </w:r>
      <w:r w:rsidR="003C13F4">
        <w:rPr>
          <w:rFonts w:ascii="Arial" w:hAnsi="Arial" w:cs="Arial"/>
        </w:rPr>
        <w:t>was</w:t>
      </w:r>
      <w:r w:rsidR="00C2040A">
        <w:rPr>
          <w:rFonts w:ascii="Arial" w:hAnsi="Arial" w:cs="Arial"/>
        </w:rPr>
        <w:t xml:space="preserve"> out of date. </w:t>
      </w:r>
      <w:r w:rsidRPr="005E0780">
        <w:rPr>
          <w:rFonts w:ascii="Arial" w:hAnsi="Arial" w:cs="Arial"/>
        </w:rPr>
        <w:t xml:space="preserve">Since the </w:t>
      </w:r>
      <w:r w:rsidR="003C13F4">
        <w:rPr>
          <w:rFonts w:ascii="Arial" w:hAnsi="Arial" w:cs="Arial"/>
        </w:rPr>
        <w:t xml:space="preserve">Supreme Court’s </w:t>
      </w:r>
      <w:r w:rsidRPr="005E0780">
        <w:rPr>
          <w:rFonts w:ascii="Arial" w:hAnsi="Arial" w:cs="Arial"/>
        </w:rPr>
        <w:t xml:space="preserve">decision, </w:t>
      </w:r>
      <w:r w:rsidR="003C13F4">
        <w:rPr>
          <w:rFonts w:ascii="Arial" w:hAnsi="Arial" w:cs="Arial"/>
        </w:rPr>
        <w:t>a number of</w:t>
      </w:r>
      <w:r w:rsidRPr="005E0780">
        <w:rPr>
          <w:rFonts w:ascii="Arial" w:hAnsi="Arial" w:cs="Arial"/>
        </w:rPr>
        <w:t xml:space="preserve"> states have passed restrictive voter suppression laws targeting certain populations making it harder for them to vote.</w:t>
      </w:r>
    </w:p>
    <w:p w14:paraId="63928675" w14:textId="6D29E642" w:rsidR="003C13F4" w:rsidRDefault="003C13F4" w:rsidP="00C46D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PVA will continue to follow t</w:t>
      </w:r>
      <w:r w:rsidR="00301EA6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issue to ensure that the rights of people with disabilities in accessing the vote are strengthened and protected. </w:t>
      </w:r>
    </w:p>
    <w:p w14:paraId="485B6D16" w14:textId="04B7A3BE" w:rsidR="009806A6" w:rsidRPr="009806A6" w:rsidRDefault="009806A6" w:rsidP="009806A6">
      <w:pPr>
        <w:jc w:val="center"/>
        <w:rPr>
          <w:rFonts w:ascii="Arial" w:hAnsi="Arial" w:cs="Arial"/>
          <w:b/>
          <w:smallCaps/>
          <w:sz w:val="24"/>
        </w:rPr>
      </w:pPr>
      <w:r w:rsidRPr="009806A6">
        <w:rPr>
          <w:rFonts w:ascii="Arial" w:hAnsi="Arial" w:cs="Arial"/>
          <w:b/>
          <w:smallCaps/>
          <w:sz w:val="24"/>
        </w:rPr>
        <w:t>House Appropriations Subcommittee Approves VA Spending Bill</w:t>
      </w:r>
    </w:p>
    <w:p w14:paraId="75515F80" w14:textId="1B7783FF" w:rsidR="009806A6" w:rsidRPr="005E0780" w:rsidRDefault="009806A6" w:rsidP="00C46D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June 25, the </w:t>
      </w:r>
      <w:r w:rsidRPr="009806A6">
        <w:rPr>
          <w:rFonts w:ascii="Arial" w:hAnsi="Arial" w:cs="Arial"/>
        </w:rPr>
        <w:t xml:space="preserve">House Appropriations Subcommittee on Military Construction, Veterans Affairs, and Related Agencies Appropriations approved </w:t>
      </w:r>
      <w:r w:rsidR="00C46D5D">
        <w:rPr>
          <w:rFonts w:ascii="Arial" w:hAnsi="Arial" w:cs="Arial"/>
        </w:rPr>
        <w:t xml:space="preserve">on a voice vote the </w:t>
      </w:r>
      <w:r w:rsidRPr="009806A6">
        <w:rPr>
          <w:rFonts w:ascii="Arial" w:hAnsi="Arial" w:cs="Arial"/>
        </w:rPr>
        <w:t xml:space="preserve">fiscal year 2022 </w:t>
      </w:r>
      <w:r w:rsidR="00C46D5D">
        <w:rPr>
          <w:rFonts w:ascii="Arial" w:hAnsi="Arial" w:cs="Arial"/>
        </w:rPr>
        <w:t>VA funding bill. T</w:t>
      </w:r>
      <w:r w:rsidR="00C46D5D" w:rsidRPr="00C46D5D">
        <w:rPr>
          <w:rFonts w:ascii="Arial" w:hAnsi="Arial" w:cs="Arial"/>
        </w:rPr>
        <w:t xml:space="preserve">he bill provides a total of $113.1 billion in discretionary appropriations for VA, an increase of $8.7 billion above the 2021 enacted level and $176.4 million above the President’s budget request. </w:t>
      </w:r>
      <w:r w:rsidR="00C46D5D">
        <w:rPr>
          <w:rFonts w:ascii="Arial" w:hAnsi="Arial" w:cs="Arial"/>
        </w:rPr>
        <w:t xml:space="preserve">More information about the bill’s VA provisions are available </w:t>
      </w:r>
      <w:hyperlink r:id="rId10" w:history="1">
        <w:r w:rsidR="00C46D5D" w:rsidRPr="00C46D5D">
          <w:rPr>
            <w:rStyle w:val="Hyperlink"/>
            <w:rFonts w:ascii="Arial" w:hAnsi="Arial" w:cs="Arial"/>
          </w:rPr>
          <w:t>here</w:t>
        </w:r>
      </w:hyperlink>
      <w:r w:rsidR="00C46D5D">
        <w:rPr>
          <w:rFonts w:ascii="Arial" w:hAnsi="Arial" w:cs="Arial"/>
        </w:rPr>
        <w:t xml:space="preserve">. The full committee will </w:t>
      </w:r>
      <w:r w:rsidR="00301EA6">
        <w:rPr>
          <w:rFonts w:ascii="Arial" w:hAnsi="Arial" w:cs="Arial"/>
        </w:rPr>
        <w:t xml:space="preserve">hold a </w:t>
      </w:r>
      <w:r w:rsidR="00C46D5D">
        <w:rPr>
          <w:rFonts w:ascii="Arial" w:hAnsi="Arial" w:cs="Arial"/>
        </w:rPr>
        <w:t xml:space="preserve">markup </w:t>
      </w:r>
      <w:r w:rsidR="00301EA6">
        <w:rPr>
          <w:rFonts w:ascii="Arial" w:hAnsi="Arial" w:cs="Arial"/>
        </w:rPr>
        <w:t>of t</w:t>
      </w:r>
      <w:r w:rsidR="00C46D5D">
        <w:rPr>
          <w:rFonts w:ascii="Arial" w:hAnsi="Arial" w:cs="Arial"/>
        </w:rPr>
        <w:t xml:space="preserve">he bill on </w:t>
      </w:r>
      <w:r w:rsidR="00C46D5D" w:rsidRPr="00301EA6">
        <w:rPr>
          <w:rFonts w:ascii="Arial" w:hAnsi="Arial" w:cs="Arial"/>
          <w:b/>
        </w:rPr>
        <w:t>June 30</w:t>
      </w:r>
      <w:r w:rsidR="00301EA6">
        <w:rPr>
          <w:rFonts w:ascii="Arial" w:hAnsi="Arial" w:cs="Arial"/>
        </w:rPr>
        <w:t xml:space="preserve"> at </w:t>
      </w:r>
      <w:r w:rsidR="00301EA6" w:rsidRPr="00301EA6">
        <w:rPr>
          <w:rFonts w:ascii="Arial" w:hAnsi="Arial" w:cs="Arial"/>
          <w:b/>
        </w:rPr>
        <w:t>1:00 pm ET</w:t>
      </w:r>
      <w:r w:rsidR="00C46D5D">
        <w:rPr>
          <w:rFonts w:ascii="Arial" w:hAnsi="Arial" w:cs="Arial"/>
        </w:rPr>
        <w:t xml:space="preserve">. To view the markup, click </w:t>
      </w:r>
      <w:hyperlink r:id="rId11" w:history="1">
        <w:r w:rsidR="00C46D5D" w:rsidRPr="00C46D5D">
          <w:rPr>
            <w:rStyle w:val="Hyperlink"/>
            <w:rFonts w:ascii="Arial" w:hAnsi="Arial" w:cs="Arial"/>
          </w:rPr>
          <w:t>here</w:t>
        </w:r>
      </w:hyperlink>
      <w:r w:rsidR="00C46D5D">
        <w:rPr>
          <w:rFonts w:ascii="Arial" w:hAnsi="Arial" w:cs="Arial"/>
        </w:rPr>
        <w:t>.</w:t>
      </w:r>
    </w:p>
    <w:p w14:paraId="74D41ADE" w14:textId="5CF2B2E2" w:rsidR="006A470A" w:rsidRPr="003F51E0" w:rsidRDefault="006A470A" w:rsidP="006A47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470A">
        <w:rPr>
          <w:rFonts w:ascii="Arial" w:hAnsi="Arial" w:cs="Arial"/>
          <w:b/>
          <w:bCs/>
          <w:smallCaps/>
          <w:sz w:val="24"/>
          <w:szCs w:val="24"/>
        </w:rPr>
        <w:t xml:space="preserve">PACT Act Clears </w:t>
      </w:r>
      <w:r w:rsidR="009A4E3F">
        <w:rPr>
          <w:rFonts w:ascii="Arial" w:hAnsi="Arial" w:cs="Arial"/>
          <w:b/>
          <w:bCs/>
          <w:smallCaps/>
          <w:sz w:val="24"/>
          <w:szCs w:val="24"/>
        </w:rPr>
        <w:t>HVAC</w:t>
      </w:r>
    </w:p>
    <w:p w14:paraId="207E0573" w14:textId="6D4E5AC0" w:rsidR="00443019" w:rsidRDefault="006A470A" w:rsidP="00C46D5D">
      <w:pPr>
        <w:spacing w:after="0" w:line="240" w:lineRule="auto"/>
        <w:rPr>
          <w:rFonts w:ascii="Arial" w:eastAsia="Times New Roman" w:hAnsi="Arial" w:cs="Arial"/>
        </w:rPr>
      </w:pPr>
      <w:r w:rsidRPr="00452F03">
        <w:rPr>
          <w:rFonts w:ascii="Arial" w:hAnsi="Arial" w:cs="Arial"/>
        </w:rPr>
        <w:t>A comprehensive bill to address military-related toxic exposures was recently approved by the House Veterans</w:t>
      </w:r>
      <w:r>
        <w:rPr>
          <w:rFonts w:ascii="Arial" w:hAnsi="Arial" w:cs="Arial"/>
        </w:rPr>
        <w:t>’</w:t>
      </w:r>
      <w:r w:rsidRPr="00452F03">
        <w:rPr>
          <w:rFonts w:ascii="Arial" w:hAnsi="Arial" w:cs="Arial"/>
        </w:rPr>
        <w:t xml:space="preserve"> Affairs</w:t>
      </w:r>
      <w:r w:rsidR="00301EA6">
        <w:rPr>
          <w:rFonts w:ascii="Arial" w:hAnsi="Arial" w:cs="Arial"/>
        </w:rPr>
        <w:t xml:space="preserve"> Committee</w:t>
      </w:r>
      <w:r w:rsidRPr="00452F03">
        <w:rPr>
          <w:rFonts w:ascii="Arial" w:hAnsi="Arial" w:cs="Arial"/>
        </w:rPr>
        <w:t xml:space="preserve"> (HVAC). </w:t>
      </w:r>
      <w:r w:rsidRPr="00452F03">
        <w:rPr>
          <w:rFonts w:ascii="Arial" w:eastAsia="Times New Roman" w:hAnsi="Arial" w:cs="Arial"/>
        </w:rPr>
        <w:t xml:space="preserve">H.R. 3967, the </w:t>
      </w:r>
      <w:hyperlink r:id="rId12" w:history="1">
        <w:r w:rsidRPr="00796D61">
          <w:rPr>
            <w:rFonts w:ascii="Arial" w:eastAsia="Times New Roman" w:hAnsi="Arial" w:cs="Arial"/>
            <w:iCs/>
            <w:color w:val="0563C1"/>
            <w:u w:val="single"/>
          </w:rPr>
          <w:t>Honoring our Promise to Address Comprehensive Toxics Act of 2021</w:t>
        </w:r>
      </w:hyperlink>
      <w:r w:rsidRPr="00796D61">
        <w:rPr>
          <w:rFonts w:ascii="Arial" w:eastAsia="Times New Roman" w:hAnsi="Arial" w:cs="Arial"/>
        </w:rPr>
        <w:t xml:space="preserve"> </w:t>
      </w:r>
      <w:r w:rsidRPr="00452F03">
        <w:rPr>
          <w:rFonts w:ascii="Arial" w:eastAsia="Times New Roman" w:hAnsi="Arial" w:cs="Arial"/>
        </w:rPr>
        <w:t xml:space="preserve">or the </w:t>
      </w:r>
      <w:r w:rsidRPr="00796D61">
        <w:rPr>
          <w:rFonts w:ascii="Arial" w:eastAsia="Times New Roman" w:hAnsi="Arial" w:cs="Arial"/>
          <w:iCs/>
        </w:rPr>
        <w:t>Honoring our PACT Act</w:t>
      </w:r>
      <w:r w:rsidRPr="00452F03">
        <w:rPr>
          <w:rFonts w:ascii="Arial" w:eastAsia="Times New Roman" w:hAnsi="Arial" w:cs="Arial"/>
          <w:i/>
          <w:iCs/>
        </w:rPr>
        <w:t xml:space="preserve"> </w:t>
      </w:r>
      <w:r w:rsidRPr="00452F03">
        <w:rPr>
          <w:rFonts w:ascii="Arial" w:eastAsia="Times New Roman" w:hAnsi="Arial" w:cs="Arial"/>
        </w:rPr>
        <w:t>was</w:t>
      </w:r>
      <w:r>
        <w:rPr>
          <w:rFonts w:ascii="Arial" w:eastAsia="Times New Roman" w:hAnsi="Arial" w:cs="Arial"/>
          <w:i/>
          <w:iCs/>
        </w:rPr>
        <w:t xml:space="preserve"> </w:t>
      </w:r>
      <w:r w:rsidRPr="00452F03">
        <w:rPr>
          <w:rFonts w:ascii="Arial" w:eastAsia="Times New Roman" w:hAnsi="Arial" w:cs="Arial"/>
        </w:rPr>
        <w:t xml:space="preserve">passed </w:t>
      </w:r>
      <w:r w:rsidR="00443019">
        <w:rPr>
          <w:rFonts w:ascii="Arial" w:eastAsia="Times New Roman" w:hAnsi="Arial" w:cs="Arial"/>
        </w:rPr>
        <w:t xml:space="preserve">on a party line vote </w:t>
      </w:r>
      <w:r>
        <w:rPr>
          <w:rFonts w:ascii="Arial" w:eastAsia="Times New Roman" w:hAnsi="Arial" w:cs="Arial"/>
        </w:rPr>
        <w:t xml:space="preserve">during </w:t>
      </w:r>
      <w:r w:rsidRPr="00452F03">
        <w:rPr>
          <w:rFonts w:ascii="Arial" w:eastAsia="Times New Roman" w:hAnsi="Arial" w:cs="Arial"/>
        </w:rPr>
        <w:t xml:space="preserve">a full Committee </w:t>
      </w:r>
      <w:r>
        <w:rPr>
          <w:rFonts w:ascii="Arial" w:eastAsia="Times New Roman" w:hAnsi="Arial" w:cs="Arial"/>
        </w:rPr>
        <w:t xml:space="preserve">markup </w:t>
      </w:r>
      <w:r w:rsidRPr="00452F03">
        <w:rPr>
          <w:rFonts w:ascii="Arial" w:eastAsia="Times New Roman" w:hAnsi="Arial" w:cs="Arial"/>
        </w:rPr>
        <w:t>on</w:t>
      </w:r>
      <w:r w:rsidR="00443019">
        <w:rPr>
          <w:rFonts w:ascii="Arial" w:eastAsia="Times New Roman" w:hAnsi="Arial" w:cs="Arial"/>
        </w:rPr>
        <w:t xml:space="preserve"> June 24. </w:t>
      </w:r>
      <w:r w:rsidR="009A4E3F">
        <w:rPr>
          <w:rFonts w:ascii="Arial" w:eastAsia="Times New Roman" w:hAnsi="Arial" w:cs="Arial"/>
        </w:rPr>
        <w:t xml:space="preserve">The main sticking points of the bill are the cost and VA’s capacity to implement the legislation. </w:t>
      </w:r>
      <w:r w:rsidRPr="00452F03">
        <w:rPr>
          <w:rFonts w:ascii="Arial" w:eastAsia="Times New Roman" w:hAnsi="Arial" w:cs="Arial"/>
        </w:rPr>
        <w:t xml:space="preserve">The version </w:t>
      </w:r>
      <w:r>
        <w:rPr>
          <w:rFonts w:ascii="Arial" w:eastAsia="Times New Roman" w:hAnsi="Arial" w:cs="Arial"/>
        </w:rPr>
        <w:t xml:space="preserve">of the bill </w:t>
      </w:r>
      <w:r w:rsidRPr="00452F03">
        <w:rPr>
          <w:rFonts w:ascii="Arial" w:eastAsia="Times New Roman" w:hAnsi="Arial" w:cs="Arial"/>
        </w:rPr>
        <w:t>approved by the Committee will:</w:t>
      </w:r>
    </w:p>
    <w:p w14:paraId="2F805EDD" w14:textId="77777777" w:rsidR="00443019" w:rsidRDefault="00443019" w:rsidP="00443019">
      <w:pPr>
        <w:spacing w:after="0" w:line="240" w:lineRule="auto"/>
        <w:rPr>
          <w:rFonts w:ascii="Arial" w:eastAsia="Times New Roman" w:hAnsi="Arial" w:cs="Arial"/>
        </w:rPr>
      </w:pPr>
    </w:p>
    <w:p w14:paraId="6BCAC283" w14:textId="71FC79F9" w:rsidR="00443019" w:rsidRDefault="00443019" w:rsidP="004430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3019">
        <w:rPr>
          <w:rFonts w:ascii="Arial" w:eastAsia="Times New Roman" w:hAnsi="Arial" w:cs="Arial"/>
        </w:rPr>
        <w:t>Provide healthcare for potentially as many as 3.5 million veterans exposed to airborne hazards and burn pits</w:t>
      </w:r>
      <w:r w:rsidR="00301EA6">
        <w:rPr>
          <w:rFonts w:ascii="Arial" w:eastAsia="Times New Roman" w:hAnsi="Arial" w:cs="Arial"/>
        </w:rPr>
        <w:t>;</w:t>
      </w:r>
      <w:r w:rsidRPr="00443019">
        <w:rPr>
          <w:rFonts w:ascii="Arial" w:eastAsia="Times New Roman" w:hAnsi="Arial" w:cs="Arial"/>
        </w:rPr>
        <w:t xml:space="preserve"> </w:t>
      </w:r>
    </w:p>
    <w:p w14:paraId="6B19E57A" w14:textId="7DE039F8" w:rsidR="00443019" w:rsidRDefault="00443019" w:rsidP="004430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3019">
        <w:rPr>
          <w:rFonts w:ascii="Arial" w:eastAsia="Times New Roman" w:hAnsi="Arial" w:cs="Arial"/>
        </w:rPr>
        <w:t>Streamline VA’s review process</w:t>
      </w:r>
      <w:r w:rsidR="00301EA6">
        <w:rPr>
          <w:rFonts w:ascii="Arial" w:eastAsia="Times New Roman" w:hAnsi="Arial" w:cs="Arial"/>
        </w:rPr>
        <w:t>;</w:t>
      </w:r>
      <w:r w:rsidRPr="00443019">
        <w:rPr>
          <w:rFonts w:ascii="Arial" w:eastAsia="Times New Roman" w:hAnsi="Arial" w:cs="Arial"/>
        </w:rPr>
        <w:t xml:space="preserve"> </w:t>
      </w:r>
    </w:p>
    <w:p w14:paraId="3157D279" w14:textId="1E1CCA52" w:rsidR="00443019" w:rsidRDefault="00443019" w:rsidP="004430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Pr="00443019">
        <w:rPr>
          <w:rFonts w:ascii="Arial" w:eastAsia="Times New Roman" w:hAnsi="Arial" w:cs="Arial"/>
        </w:rPr>
        <w:t>oncede exposure to airborne hazards and burn pits</w:t>
      </w:r>
      <w:r w:rsidR="00301EA6">
        <w:rPr>
          <w:rFonts w:ascii="Arial" w:eastAsia="Times New Roman" w:hAnsi="Arial" w:cs="Arial"/>
        </w:rPr>
        <w:t>;</w:t>
      </w:r>
      <w:r w:rsidRPr="00443019">
        <w:rPr>
          <w:rFonts w:ascii="Arial" w:eastAsia="Times New Roman" w:hAnsi="Arial" w:cs="Arial"/>
        </w:rPr>
        <w:t xml:space="preserve"> </w:t>
      </w:r>
    </w:p>
    <w:p w14:paraId="317B9551" w14:textId="518A5C91" w:rsidR="00443019" w:rsidRDefault="00443019" w:rsidP="004430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3019">
        <w:rPr>
          <w:rFonts w:ascii="Arial" w:eastAsia="Times New Roman" w:hAnsi="Arial" w:cs="Arial"/>
        </w:rPr>
        <w:t>Require medical exams and opinions for veterans with toxic exposure disability claims</w:t>
      </w:r>
      <w:r w:rsidR="00301EA6">
        <w:rPr>
          <w:rFonts w:ascii="Arial" w:eastAsia="Times New Roman" w:hAnsi="Arial" w:cs="Arial"/>
        </w:rPr>
        <w:t>;</w:t>
      </w:r>
    </w:p>
    <w:p w14:paraId="18374D02" w14:textId="440E0A08" w:rsidR="00443019" w:rsidRDefault="00443019" w:rsidP="004430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3019">
        <w:rPr>
          <w:rFonts w:ascii="Arial" w:eastAsia="Times New Roman" w:hAnsi="Arial" w:cs="Arial"/>
        </w:rPr>
        <w:t>Establish a presumption of service connection for 23 respiratory illnesses and cancers related to burn pits and airborne hazards exposure</w:t>
      </w:r>
      <w:r w:rsidR="00301EA6">
        <w:rPr>
          <w:rFonts w:ascii="Arial" w:eastAsia="Times New Roman" w:hAnsi="Arial" w:cs="Arial"/>
        </w:rPr>
        <w:t>;</w:t>
      </w:r>
    </w:p>
    <w:p w14:paraId="7517A88C" w14:textId="69A3A933" w:rsidR="00443019" w:rsidRDefault="00443019" w:rsidP="004430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3019">
        <w:rPr>
          <w:rFonts w:ascii="Arial" w:eastAsia="Times New Roman" w:hAnsi="Arial" w:cs="Arial"/>
        </w:rPr>
        <w:t>Create a presumption of exposure to radiation</w:t>
      </w:r>
      <w:r w:rsidR="00301EA6">
        <w:rPr>
          <w:rFonts w:ascii="Arial" w:eastAsia="Times New Roman" w:hAnsi="Arial" w:cs="Arial"/>
        </w:rPr>
        <w:t>;</w:t>
      </w:r>
    </w:p>
    <w:p w14:paraId="39EF9760" w14:textId="469EF0A1" w:rsidR="00443019" w:rsidRDefault="00443019" w:rsidP="004430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3019">
        <w:rPr>
          <w:rFonts w:ascii="Arial" w:eastAsia="Times New Roman" w:hAnsi="Arial" w:cs="Arial"/>
        </w:rPr>
        <w:t>Expand Agent Orange exposure &amp; add hypertension and MGUS to the list of presumptions</w:t>
      </w:r>
      <w:r w:rsidR="00301EA6">
        <w:rPr>
          <w:rFonts w:ascii="Arial" w:eastAsia="Times New Roman" w:hAnsi="Arial" w:cs="Arial"/>
        </w:rPr>
        <w:t>;</w:t>
      </w:r>
    </w:p>
    <w:p w14:paraId="005CE8AD" w14:textId="54849768" w:rsidR="00443019" w:rsidRDefault="00443019" w:rsidP="004430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3019">
        <w:rPr>
          <w:rFonts w:ascii="Arial" w:eastAsia="Times New Roman" w:hAnsi="Arial" w:cs="Arial"/>
        </w:rPr>
        <w:t xml:space="preserve">Require VA provide standardized training </w:t>
      </w:r>
      <w:r w:rsidR="00301EA6">
        <w:rPr>
          <w:rFonts w:ascii="Arial" w:eastAsia="Times New Roman" w:hAnsi="Arial" w:cs="Arial"/>
        </w:rPr>
        <w:t>and</w:t>
      </w:r>
      <w:r w:rsidRPr="00443019">
        <w:rPr>
          <w:rFonts w:ascii="Arial" w:eastAsia="Times New Roman" w:hAnsi="Arial" w:cs="Arial"/>
        </w:rPr>
        <w:t xml:space="preserve"> conduct outreac</w:t>
      </w:r>
      <w:r>
        <w:rPr>
          <w:rFonts w:ascii="Arial" w:eastAsia="Times New Roman" w:hAnsi="Arial" w:cs="Arial"/>
        </w:rPr>
        <w:t>h</w:t>
      </w:r>
      <w:r w:rsidR="00301EA6">
        <w:rPr>
          <w:rFonts w:ascii="Arial" w:eastAsia="Times New Roman" w:hAnsi="Arial" w:cs="Arial"/>
        </w:rPr>
        <w:t xml:space="preserve">; and </w:t>
      </w:r>
    </w:p>
    <w:p w14:paraId="78FC69F8" w14:textId="1E9F1519" w:rsidR="00AC13DE" w:rsidRPr="00443019" w:rsidRDefault="00443019" w:rsidP="004430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3019">
        <w:rPr>
          <w:rFonts w:ascii="Arial" w:eastAsia="Times New Roman" w:hAnsi="Arial" w:cs="Arial"/>
        </w:rPr>
        <w:t>Improve data collection between VA</w:t>
      </w:r>
      <w:r w:rsidR="00301EA6">
        <w:rPr>
          <w:rFonts w:ascii="Arial" w:eastAsia="Times New Roman" w:hAnsi="Arial" w:cs="Arial"/>
        </w:rPr>
        <w:t xml:space="preserve"> and </w:t>
      </w:r>
      <w:r w:rsidRPr="00443019">
        <w:rPr>
          <w:rFonts w:ascii="Arial" w:eastAsia="Times New Roman" w:hAnsi="Arial" w:cs="Arial"/>
        </w:rPr>
        <w:t>the Department of Defense and commission studies</w:t>
      </w:r>
      <w:r w:rsidR="00301EA6">
        <w:rPr>
          <w:rFonts w:ascii="Arial" w:eastAsia="Times New Roman" w:hAnsi="Arial" w:cs="Arial"/>
        </w:rPr>
        <w:t>.</w:t>
      </w:r>
      <w:r w:rsidRPr="00443019">
        <w:rPr>
          <w:rFonts w:ascii="Arial" w:eastAsia="Times New Roman" w:hAnsi="Arial" w:cs="Arial"/>
        </w:rPr>
        <w:br/>
      </w:r>
    </w:p>
    <w:p w14:paraId="56EF8988" w14:textId="70C7C3E6" w:rsidR="00BA2085" w:rsidRDefault="009A4E3F" w:rsidP="006A470A">
      <w:pPr>
        <w:spacing w:after="160" w:line="259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Now, it </w:t>
      </w:r>
      <w:r w:rsidRPr="00452F03">
        <w:rPr>
          <w:rFonts w:ascii="Arial" w:eastAsia="Times New Roman" w:hAnsi="Arial" w:cs="Arial"/>
        </w:rPr>
        <w:t xml:space="preserve">awaits consideration by the </w:t>
      </w:r>
      <w:r>
        <w:rPr>
          <w:rFonts w:ascii="Arial" w:eastAsia="Times New Roman" w:hAnsi="Arial" w:cs="Arial"/>
        </w:rPr>
        <w:t>House as a wh</w:t>
      </w:r>
      <w:r w:rsidR="00301EA6">
        <w:rPr>
          <w:rFonts w:ascii="Arial" w:eastAsia="Times New Roman" w:hAnsi="Arial" w:cs="Arial"/>
        </w:rPr>
        <w:t xml:space="preserve">ole. </w:t>
      </w:r>
    </w:p>
    <w:p w14:paraId="3E7C0D6F" w14:textId="71DA5866" w:rsidR="00BA2085" w:rsidRPr="00BA2085" w:rsidRDefault="00BA2085" w:rsidP="00BA2085">
      <w:pPr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BA2085">
        <w:rPr>
          <w:rFonts w:ascii="Arial" w:hAnsi="Arial" w:cs="Arial"/>
          <w:b/>
          <w:bCs/>
          <w:smallCaps/>
          <w:sz w:val="24"/>
          <w:szCs w:val="24"/>
        </w:rPr>
        <w:t>SVAC Examines Veterans Bills</w:t>
      </w:r>
    </w:p>
    <w:p w14:paraId="397B6877" w14:textId="430436E8" w:rsidR="00354EA7" w:rsidRPr="00023318" w:rsidRDefault="009A4E3F" w:rsidP="00C46D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BA2085" w:rsidRPr="00ED03E5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23</w:t>
      </w:r>
      <w:r w:rsidR="00BA2085" w:rsidRPr="00ED03E5">
        <w:rPr>
          <w:rFonts w:ascii="Arial" w:hAnsi="Arial" w:cs="Arial"/>
        </w:rPr>
        <w:t>, the Senate Veterans</w:t>
      </w:r>
      <w:r>
        <w:rPr>
          <w:rFonts w:ascii="Arial" w:hAnsi="Arial" w:cs="Arial"/>
        </w:rPr>
        <w:t>’</w:t>
      </w:r>
      <w:r w:rsidR="00BA2085" w:rsidRPr="00ED03E5">
        <w:rPr>
          <w:rFonts w:ascii="Arial" w:hAnsi="Arial" w:cs="Arial"/>
        </w:rPr>
        <w:t xml:space="preserve"> Affairs Committee </w:t>
      </w:r>
      <w:r>
        <w:rPr>
          <w:rFonts w:ascii="Arial" w:hAnsi="Arial" w:cs="Arial"/>
        </w:rPr>
        <w:t xml:space="preserve">(SVAC) </w:t>
      </w:r>
      <w:r w:rsidR="00BA2085" w:rsidRPr="00ED03E5">
        <w:rPr>
          <w:rFonts w:ascii="Arial" w:hAnsi="Arial" w:cs="Arial"/>
        </w:rPr>
        <w:t xml:space="preserve">held a hearing to examine 20 pending bills addressing a wide range of veterans-related issues. PVA </w:t>
      </w:r>
      <w:r w:rsidR="00BA2085">
        <w:rPr>
          <w:rFonts w:ascii="Arial" w:hAnsi="Arial" w:cs="Arial"/>
        </w:rPr>
        <w:t xml:space="preserve">submitted </w:t>
      </w:r>
      <w:r w:rsidR="00BA2085" w:rsidRPr="00ED03E5">
        <w:rPr>
          <w:rFonts w:ascii="Arial" w:hAnsi="Arial" w:cs="Arial"/>
        </w:rPr>
        <w:t xml:space="preserve">a statement for the record </w:t>
      </w:r>
      <w:r w:rsidR="00BA2085">
        <w:rPr>
          <w:rFonts w:ascii="Arial" w:hAnsi="Arial" w:cs="Arial"/>
        </w:rPr>
        <w:t>for the hearing</w:t>
      </w:r>
      <w:r w:rsidR="00E678F8">
        <w:rPr>
          <w:rFonts w:ascii="Arial" w:hAnsi="Arial" w:cs="Arial"/>
        </w:rPr>
        <w:t xml:space="preserve">. In our statement, </w:t>
      </w:r>
      <w:r w:rsidR="00BA2085">
        <w:rPr>
          <w:rFonts w:ascii="Arial" w:hAnsi="Arial" w:cs="Arial"/>
        </w:rPr>
        <w:t xml:space="preserve">we </w:t>
      </w:r>
      <w:r w:rsidR="00BA2085" w:rsidRPr="00ED03E5">
        <w:rPr>
          <w:rFonts w:ascii="Arial" w:hAnsi="Arial" w:cs="Arial"/>
        </w:rPr>
        <w:t xml:space="preserve">endorsed bills </w:t>
      </w:r>
      <w:r w:rsidR="00BA2085">
        <w:rPr>
          <w:rFonts w:ascii="Arial" w:hAnsi="Arial" w:cs="Arial"/>
        </w:rPr>
        <w:t xml:space="preserve">that would raise the age of eligibility for </w:t>
      </w:r>
      <w:r w:rsidR="00BA2085" w:rsidRPr="00ED03E5">
        <w:rPr>
          <w:rFonts w:ascii="Arial" w:hAnsi="Arial" w:cs="Arial"/>
        </w:rPr>
        <w:t xml:space="preserve">VA’s Civilian Health and Medical Program </w:t>
      </w:r>
      <w:r w:rsidR="00BA2085">
        <w:rPr>
          <w:rFonts w:ascii="Arial" w:hAnsi="Arial" w:cs="Arial"/>
        </w:rPr>
        <w:t xml:space="preserve">(CHAMPVA) </w:t>
      </w:r>
      <w:r w:rsidR="00BA2085" w:rsidRPr="00ED03E5">
        <w:rPr>
          <w:rFonts w:ascii="Arial" w:hAnsi="Arial" w:cs="Arial"/>
        </w:rPr>
        <w:t>to age 26</w:t>
      </w:r>
      <w:r w:rsidR="00BA2085">
        <w:rPr>
          <w:rFonts w:ascii="Arial" w:hAnsi="Arial" w:cs="Arial"/>
        </w:rPr>
        <w:t xml:space="preserve">, </w:t>
      </w:r>
      <w:r w:rsidR="00BA2085" w:rsidRPr="00ED03E5">
        <w:rPr>
          <w:rFonts w:ascii="Arial" w:hAnsi="Arial" w:cs="Arial"/>
        </w:rPr>
        <w:t xml:space="preserve">direct VA to study the effects of cannabis on certain health conditions, improve maternity care provided </w:t>
      </w:r>
      <w:r w:rsidR="00BA2085" w:rsidRPr="00ED03E5">
        <w:rPr>
          <w:rFonts w:ascii="Arial" w:hAnsi="Arial" w:cs="Arial"/>
        </w:rPr>
        <w:lastRenderedPageBreak/>
        <w:t>through VA</w:t>
      </w:r>
      <w:r>
        <w:rPr>
          <w:rFonts w:ascii="Arial" w:hAnsi="Arial" w:cs="Arial"/>
        </w:rPr>
        <w:t>,</w:t>
      </w:r>
      <w:r w:rsidR="00BA2085" w:rsidRPr="00ED03E5">
        <w:rPr>
          <w:rFonts w:ascii="Arial" w:hAnsi="Arial" w:cs="Arial"/>
        </w:rPr>
        <w:t xml:space="preserve"> and strengthen the </w:t>
      </w:r>
      <w:r>
        <w:rPr>
          <w:rFonts w:ascii="Arial" w:hAnsi="Arial" w:cs="Arial"/>
        </w:rPr>
        <w:t>D</w:t>
      </w:r>
      <w:r w:rsidR="00BA2085" w:rsidRPr="00ED03E5">
        <w:rPr>
          <w:rFonts w:ascii="Arial" w:hAnsi="Arial" w:cs="Arial"/>
        </w:rPr>
        <w:t>epartment’s supply chain.</w:t>
      </w:r>
      <w:r w:rsidR="00BA2085">
        <w:rPr>
          <w:rFonts w:ascii="Arial" w:hAnsi="Arial" w:cs="Arial"/>
        </w:rPr>
        <w:t xml:space="preserve"> </w:t>
      </w:r>
      <w:r w:rsidR="00BA2085" w:rsidRPr="009A4E3F">
        <w:rPr>
          <w:rFonts w:ascii="Arial" w:hAnsi="Arial" w:cs="Arial"/>
        </w:rPr>
        <w:t xml:space="preserve">We also expressed concerns </w:t>
      </w:r>
      <w:r>
        <w:rPr>
          <w:rFonts w:ascii="Arial" w:hAnsi="Arial" w:cs="Arial"/>
        </w:rPr>
        <w:t xml:space="preserve">with </w:t>
      </w:r>
      <w:r w:rsidR="00BA2085" w:rsidRPr="009A4E3F">
        <w:rPr>
          <w:rFonts w:ascii="Arial" w:hAnsi="Arial" w:cs="Arial"/>
        </w:rPr>
        <w:t>bills to provide service dogs to veterans with PTSD and</w:t>
      </w:r>
      <w:r w:rsidR="00BA2085">
        <w:rPr>
          <w:rFonts w:ascii="Arial" w:hAnsi="Arial" w:cs="Arial"/>
          <w:sz w:val="24"/>
          <w:szCs w:val="24"/>
        </w:rPr>
        <w:t xml:space="preserve"> </w:t>
      </w:r>
      <w:r w:rsidR="00BA2085">
        <w:rPr>
          <w:rFonts w:ascii="Arial" w:hAnsi="Arial" w:cs="Arial"/>
        </w:rPr>
        <w:t>c</w:t>
      </w:r>
      <w:r w:rsidR="00BA2085" w:rsidRPr="008D5F0A">
        <w:rPr>
          <w:rFonts w:ascii="Arial" w:hAnsi="Arial" w:cs="Arial"/>
        </w:rPr>
        <w:t xml:space="preserve">odify </w:t>
      </w:r>
      <w:r w:rsidR="00BA2085">
        <w:rPr>
          <w:rFonts w:ascii="Arial" w:hAnsi="Arial" w:cs="Arial"/>
        </w:rPr>
        <w:t xml:space="preserve">VA health care </w:t>
      </w:r>
      <w:r w:rsidR="00BA2085" w:rsidRPr="008D5F0A">
        <w:rPr>
          <w:rFonts w:ascii="Arial" w:hAnsi="Arial" w:cs="Arial"/>
        </w:rPr>
        <w:t xml:space="preserve">access standards </w:t>
      </w:r>
      <w:r>
        <w:rPr>
          <w:rFonts w:ascii="Arial" w:hAnsi="Arial" w:cs="Arial"/>
        </w:rPr>
        <w:t xml:space="preserve">for community care </w:t>
      </w:r>
      <w:r w:rsidR="00BA2085">
        <w:rPr>
          <w:rFonts w:ascii="Arial" w:hAnsi="Arial" w:cs="Arial"/>
        </w:rPr>
        <w:t>which were required by the VA MISSION Act of 2018 (P.L. 115-182)</w:t>
      </w:r>
      <w:r w:rsidR="00E678F8">
        <w:rPr>
          <w:rFonts w:ascii="Arial" w:hAnsi="Arial" w:cs="Arial"/>
        </w:rPr>
        <w:t xml:space="preserve">. A recording of the hearing is available </w:t>
      </w:r>
      <w:hyperlink r:id="rId13" w:history="1">
        <w:r w:rsidR="00BA2085">
          <w:rPr>
            <w:rStyle w:val="Hyperlink"/>
          </w:rPr>
          <w:t>here</w:t>
        </w:r>
      </w:hyperlink>
      <w:r w:rsidR="00BA2085">
        <w:t xml:space="preserve">. </w:t>
      </w:r>
      <w:r w:rsidR="006A470A">
        <w:rPr>
          <w:rFonts w:ascii="Arial" w:hAnsi="Arial" w:cs="Arial"/>
        </w:rPr>
        <w:br/>
      </w:r>
    </w:p>
    <w:p w14:paraId="6A545F86" w14:textId="434F73FC" w:rsidR="008A3D44" w:rsidRDefault="00484283" w:rsidP="00E5433F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 w:rsidRPr="006733B9">
        <w:rPr>
          <w:rFonts w:ascii="Arial" w:hAnsi="Arial" w:cs="Arial"/>
          <w:b/>
          <w:smallCaps/>
          <w:sz w:val="24"/>
        </w:rPr>
        <w:t>News Items of Note</w:t>
      </w:r>
      <w:r w:rsidR="002B5A56">
        <w:rPr>
          <w:rFonts w:ascii="Arial" w:hAnsi="Arial" w:cs="Arial"/>
          <w:b/>
          <w:smallCaps/>
          <w:sz w:val="24"/>
        </w:rPr>
        <w:br/>
      </w:r>
    </w:p>
    <w:tbl>
      <w:tblPr>
        <w:tblW w:w="9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8"/>
      </w:tblGrid>
      <w:tr w:rsidR="001A5EDC" w:rsidRPr="0054219E" w14:paraId="311604C6" w14:textId="77777777" w:rsidTr="00B871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F47DB" w14:textId="55AF371B" w:rsidR="00BD1AC3" w:rsidRPr="00226580" w:rsidRDefault="008F0DCE" w:rsidP="00BD1A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Cs/>
              </w:rPr>
            </w:pPr>
            <w:r w:rsidRPr="00226580">
              <w:rPr>
                <w:rFonts w:ascii="Arial" w:hAnsi="Arial" w:cs="Arial"/>
                <w:bCs/>
              </w:rPr>
              <w:t>SSI Restoration Act Introduced</w:t>
            </w:r>
          </w:p>
          <w:p w14:paraId="0B2A6263" w14:textId="27CCF791" w:rsidR="008F0DCE" w:rsidRDefault="008F0DCE" w:rsidP="00C46D5D">
            <w:pPr>
              <w:spacing w:line="240" w:lineRule="auto"/>
              <w:ind w:left="720"/>
              <w:rPr>
                <w:rFonts w:ascii="Arial" w:hAnsi="Arial" w:cs="Arial"/>
              </w:rPr>
            </w:pPr>
            <w:r w:rsidRPr="00C20512">
              <w:rPr>
                <w:rFonts w:ascii="Arial" w:hAnsi="Arial" w:cs="Arial"/>
              </w:rPr>
              <w:t xml:space="preserve">PVA has endorsed legislation introduced on June 15 to address poverty among seniors and people with disabilities.  Sponsored by Reps. Raul Grijalva (D-AZ), Elissa </w:t>
            </w:r>
            <w:proofErr w:type="spellStart"/>
            <w:r w:rsidRPr="00C20512">
              <w:rPr>
                <w:rFonts w:ascii="Arial" w:hAnsi="Arial" w:cs="Arial"/>
              </w:rPr>
              <w:t>Slotkin</w:t>
            </w:r>
            <w:proofErr w:type="spellEnd"/>
            <w:r w:rsidRPr="00C20512">
              <w:rPr>
                <w:rFonts w:ascii="Arial" w:hAnsi="Arial" w:cs="Arial"/>
              </w:rPr>
              <w:t xml:space="preserve"> (D-MI), and Jan Schakowsky (D-IL) in the House</w:t>
            </w:r>
            <w:r w:rsidR="00E678F8">
              <w:rPr>
                <w:rFonts w:ascii="Arial" w:hAnsi="Arial" w:cs="Arial"/>
              </w:rPr>
              <w:t xml:space="preserve"> (H.R. 3763),</w:t>
            </w:r>
            <w:r w:rsidRPr="00C20512">
              <w:rPr>
                <w:rFonts w:ascii="Arial" w:hAnsi="Arial" w:cs="Arial"/>
              </w:rPr>
              <w:t xml:space="preserve"> along with 31 cosponsors</w:t>
            </w:r>
            <w:r w:rsidR="00E678F8">
              <w:rPr>
                <w:rFonts w:ascii="Arial" w:hAnsi="Arial" w:cs="Arial"/>
              </w:rPr>
              <w:t xml:space="preserve">, </w:t>
            </w:r>
            <w:r w:rsidRPr="00C20512">
              <w:rPr>
                <w:rFonts w:ascii="Arial" w:hAnsi="Arial" w:cs="Arial"/>
              </w:rPr>
              <w:t>and in the Senate (S. 2065) by Senator</w:t>
            </w:r>
            <w:r w:rsidR="00E678F8">
              <w:rPr>
                <w:rFonts w:ascii="Arial" w:hAnsi="Arial" w:cs="Arial"/>
              </w:rPr>
              <w:t>s</w:t>
            </w:r>
            <w:r w:rsidRPr="00C20512">
              <w:rPr>
                <w:rFonts w:ascii="Arial" w:hAnsi="Arial" w:cs="Arial"/>
              </w:rPr>
              <w:t xml:space="preserve"> Sherrod Brown (D-OH)</w:t>
            </w:r>
            <w:r w:rsidR="00E678F8">
              <w:rPr>
                <w:rFonts w:ascii="Arial" w:hAnsi="Arial" w:cs="Arial"/>
              </w:rPr>
              <w:t>,</w:t>
            </w:r>
            <w:r w:rsidRPr="00C20512">
              <w:rPr>
                <w:rFonts w:ascii="Arial" w:hAnsi="Arial" w:cs="Arial"/>
              </w:rPr>
              <w:t xml:space="preserve"> Bernie Sanders (I-VT), </w:t>
            </w:r>
            <w:r w:rsidR="00E678F8">
              <w:rPr>
                <w:rFonts w:ascii="Arial" w:hAnsi="Arial" w:cs="Arial"/>
              </w:rPr>
              <w:t xml:space="preserve">and </w:t>
            </w:r>
            <w:r w:rsidRPr="00C20512">
              <w:rPr>
                <w:rFonts w:ascii="Arial" w:hAnsi="Arial" w:cs="Arial"/>
              </w:rPr>
              <w:t xml:space="preserve">Elizabeth Warren (D-MA), </w:t>
            </w:r>
            <w:r w:rsidR="00E678F8">
              <w:rPr>
                <w:rFonts w:ascii="Arial" w:hAnsi="Arial" w:cs="Arial"/>
              </w:rPr>
              <w:t>along with 1</w:t>
            </w:r>
            <w:r w:rsidRPr="00C20512">
              <w:rPr>
                <w:rFonts w:ascii="Arial" w:hAnsi="Arial" w:cs="Arial"/>
              </w:rPr>
              <w:t>5 other Senators</w:t>
            </w:r>
            <w:r w:rsidR="00E678F8">
              <w:rPr>
                <w:rFonts w:ascii="Arial" w:hAnsi="Arial" w:cs="Arial"/>
              </w:rPr>
              <w:t>,</w:t>
            </w:r>
            <w:r w:rsidRPr="00C20512">
              <w:rPr>
                <w:rFonts w:ascii="Arial" w:hAnsi="Arial" w:cs="Arial"/>
              </w:rPr>
              <w:t xml:space="preserve"> the bill aims to restore the original intent of the </w:t>
            </w:r>
            <w:r w:rsidR="00E678F8">
              <w:rPr>
                <w:rFonts w:ascii="Arial" w:hAnsi="Arial" w:cs="Arial"/>
              </w:rPr>
              <w:t xml:space="preserve">Supplemental Security Income (SSI) </w:t>
            </w:r>
            <w:r w:rsidRPr="00C20512">
              <w:rPr>
                <w:rFonts w:ascii="Arial" w:hAnsi="Arial" w:cs="Arial"/>
              </w:rPr>
              <w:t xml:space="preserve">program by updating outdated rules and modernizing a number of financial eligibility rules. </w:t>
            </w:r>
            <w:r w:rsidR="00E678F8">
              <w:rPr>
                <w:rFonts w:ascii="Arial" w:hAnsi="Arial" w:cs="Arial"/>
              </w:rPr>
              <w:t>A f</w:t>
            </w:r>
            <w:r w:rsidRPr="00C20512">
              <w:rPr>
                <w:rFonts w:ascii="Arial" w:hAnsi="Arial" w:cs="Arial"/>
              </w:rPr>
              <w:t>act sheet from Justice in Aging</w:t>
            </w:r>
            <w:r w:rsidR="00F96E3B">
              <w:rPr>
                <w:rFonts w:ascii="Arial" w:hAnsi="Arial" w:cs="Arial"/>
              </w:rPr>
              <w:t xml:space="preserve"> is available </w:t>
            </w:r>
            <w:hyperlink r:id="rId14" w:history="1">
              <w:r w:rsidR="00F96E3B" w:rsidRPr="00F96E3B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F96E3B">
              <w:rPr>
                <w:rFonts w:ascii="Arial" w:hAnsi="Arial" w:cs="Arial"/>
              </w:rPr>
              <w:t>.</w:t>
            </w:r>
            <w:r w:rsidRPr="00C20512">
              <w:rPr>
                <w:rFonts w:ascii="Arial" w:hAnsi="Arial" w:cs="Arial"/>
              </w:rPr>
              <w:t xml:space="preserve"> </w:t>
            </w:r>
          </w:p>
          <w:p w14:paraId="740D39FE" w14:textId="77777777" w:rsidR="008F0DCE" w:rsidRPr="00226580" w:rsidRDefault="008F0DCE" w:rsidP="008F0DC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226580">
              <w:rPr>
                <w:rFonts w:ascii="Arial" w:hAnsi="Arial" w:cs="Arial"/>
                <w:bCs/>
                <w:szCs w:val="24"/>
              </w:rPr>
              <w:t>Know Your Social Security Act Introduced</w:t>
            </w:r>
          </w:p>
          <w:p w14:paraId="3A76B0CC" w14:textId="0ED0F8F6" w:rsidR="008F0DCE" w:rsidRPr="00C20512" w:rsidRDefault="008F0DCE" w:rsidP="00C46D5D">
            <w:pPr>
              <w:spacing w:line="240" w:lineRule="auto"/>
              <w:ind w:left="720"/>
              <w:rPr>
                <w:rFonts w:ascii="Arial" w:hAnsi="Arial" w:cs="Arial"/>
              </w:rPr>
            </w:pPr>
            <w:r w:rsidRPr="00C20512">
              <w:rPr>
                <w:rFonts w:ascii="Arial" w:hAnsi="Arial" w:cs="Arial"/>
              </w:rPr>
              <w:t xml:space="preserve">PVA has endorsed legislation introduced on June 24 by House Ways and Means Social Security Subcommittee Chairman John B. Larson (D-CT) and Committee Member Vern Buchanan (R-FL) and Senate Finance Committee Chairman Ron Wyden (D-OR) and Senator Bill Cassidy (R-LA) to call on the Social Security Administration (SSA) to mail annual earnings and benefits statements to eligible workers. </w:t>
            </w:r>
            <w:r w:rsidR="00E678F8">
              <w:rPr>
                <w:rFonts w:ascii="Arial" w:hAnsi="Arial" w:cs="Arial"/>
              </w:rPr>
              <w:t>The</w:t>
            </w:r>
            <w:r w:rsidRPr="00C20512">
              <w:rPr>
                <w:rFonts w:ascii="Arial" w:hAnsi="Arial" w:cs="Arial"/>
              </w:rPr>
              <w:t xml:space="preserve"> Know Your Social Security Act, </w:t>
            </w:r>
            <w:r>
              <w:rPr>
                <w:rFonts w:ascii="Arial" w:hAnsi="Arial" w:cs="Arial"/>
              </w:rPr>
              <w:t xml:space="preserve">H.R. 4143, </w:t>
            </w:r>
            <w:r w:rsidRPr="00C20512">
              <w:rPr>
                <w:rFonts w:ascii="Arial" w:hAnsi="Arial" w:cs="Arial"/>
              </w:rPr>
              <w:t xml:space="preserve">seeks to restore SSA’s policy of providing Americans with critical information about the benefits they have earned through their payroll premiums. Since 2011, SSA has only mailed annual </w:t>
            </w:r>
            <w:r w:rsidR="00E678F8">
              <w:rPr>
                <w:rFonts w:ascii="Arial" w:hAnsi="Arial" w:cs="Arial"/>
              </w:rPr>
              <w:t>s</w:t>
            </w:r>
            <w:r w:rsidRPr="00C20512">
              <w:rPr>
                <w:rFonts w:ascii="Arial" w:hAnsi="Arial" w:cs="Arial"/>
              </w:rPr>
              <w:t xml:space="preserve">tatements to a limited group of workers: those who are age 60 years or older, are not receiving Social Security benefits, and have not registered for an online account with SSA.  </w:t>
            </w:r>
            <w:r>
              <w:rPr>
                <w:rFonts w:ascii="Arial" w:hAnsi="Arial" w:cs="Arial"/>
              </w:rPr>
              <w:t>M</w:t>
            </w:r>
            <w:r w:rsidRPr="00C20512">
              <w:rPr>
                <w:rFonts w:ascii="Arial" w:hAnsi="Arial" w:cs="Arial"/>
              </w:rPr>
              <w:t xml:space="preserve">ore information can be found in this </w:t>
            </w:r>
            <w:hyperlink r:id="rId15" w:history="1">
              <w:r w:rsidRPr="00F96E3B">
                <w:rPr>
                  <w:rStyle w:val="Hyperlink"/>
                  <w:rFonts w:ascii="Arial" w:hAnsi="Arial" w:cs="Arial"/>
                </w:rPr>
                <w:t>release</w:t>
              </w:r>
            </w:hyperlink>
            <w:r w:rsidRPr="00C20512">
              <w:rPr>
                <w:rFonts w:ascii="Arial" w:hAnsi="Arial" w:cs="Arial"/>
              </w:rPr>
              <w:t xml:space="preserve"> from Chairman Larson</w:t>
            </w:r>
            <w:r w:rsidR="00F96E3B">
              <w:rPr>
                <w:rFonts w:ascii="Arial" w:hAnsi="Arial" w:cs="Arial"/>
              </w:rPr>
              <w:t>.</w:t>
            </w:r>
            <w:r w:rsidRPr="00C20512">
              <w:rPr>
                <w:rFonts w:ascii="Arial" w:hAnsi="Arial" w:cs="Arial"/>
              </w:rPr>
              <w:t xml:space="preserve"> </w:t>
            </w:r>
          </w:p>
          <w:p w14:paraId="76694EC2" w14:textId="77777777" w:rsidR="008F0DCE" w:rsidRPr="00226580" w:rsidRDefault="008F0DCE" w:rsidP="008F0DC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226580">
              <w:rPr>
                <w:rFonts w:ascii="Arial" w:hAnsi="Arial" w:cs="Arial"/>
                <w:bCs/>
                <w:szCs w:val="24"/>
              </w:rPr>
              <w:t>EEOC Issues Guidance on COVID-19, ADA, Rehab Act and Other EEO Laws</w:t>
            </w:r>
          </w:p>
          <w:p w14:paraId="40FF61B6" w14:textId="55F864EA" w:rsidR="008F0DCE" w:rsidRPr="00C20512" w:rsidRDefault="008F0DCE" w:rsidP="00C46D5D">
            <w:pPr>
              <w:spacing w:line="240" w:lineRule="auto"/>
              <w:ind w:left="720"/>
              <w:rPr>
                <w:rFonts w:ascii="Arial" w:hAnsi="Arial" w:cs="Arial"/>
              </w:rPr>
            </w:pPr>
            <w:r w:rsidRPr="00C20512">
              <w:rPr>
                <w:rFonts w:ascii="Arial" w:hAnsi="Arial" w:cs="Arial"/>
              </w:rPr>
              <w:t xml:space="preserve">The Equal Employment Opportunity Commission </w:t>
            </w:r>
            <w:r w:rsidR="009D6CAD">
              <w:rPr>
                <w:rFonts w:ascii="Arial" w:hAnsi="Arial" w:cs="Arial"/>
              </w:rPr>
              <w:t xml:space="preserve">(EEOC) </w:t>
            </w:r>
            <w:r w:rsidRPr="00C20512">
              <w:rPr>
                <w:rFonts w:ascii="Arial" w:hAnsi="Arial" w:cs="Arial"/>
              </w:rPr>
              <w:t>has published an updated guidance on employment laws and the COVID-19 pandemic.</w:t>
            </w:r>
            <w:r w:rsidR="00C46D5D">
              <w:rPr>
                <w:rFonts w:ascii="Arial" w:hAnsi="Arial" w:cs="Arial"/>
              </w:rPr>
              <w:t xml:space="preserve"> </w:t>
            </w:r>
            <w:r w:rsidRPr="00C20512">
              <w:rPr>
                <w:rFonts w:ascii="Arial" w:hAnsi="Arial" w:cs="Arial"/>
              </w:rPr>
              <w:t xml:space="preserve">The document can be found </w:t>
            </w:r>
            <w:hyperlink r:id="rId16" w:history="1">
              <w:r w:rsidR="00F96E3B" w:rsidRPr="00F96E3B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F96E3B">
              <w:rPr>
                <w:rFonts w:ascii="Arial" w:hAnsi="Arial" w:cs="Arial"/>
              </w:rPr>
              <w:t xml:space="preserve">. </w:t>
            </w:r>
          </w:p>
          <w:p w14:paraId="20545910" w14:textId="5D411C57" w:rsidR="008F0DCE" w:rsidRPr="00226580" w:rsidRDefault="009D6CAD" w:rsidP="008F0DC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New Site with</w:t>
            </w:r>
            <w:r w:rsidR="008F0DCE" w:rsidRPr="00226580">
              <w:rPr>
                <w:rFonts w:ascii="Arial" w:hAnsi="Arial" w:cs="Arial"/>
                <w:bCs/>
                <w:szCs w:val="24"/>
              </w:rPr>
              <w:t xml:space="preserve"> Data on Rural Americans with Disabilities</w:t>
            </w:r>
          </w:p>
          <w:p w14:paraId="7A3F97BD" w14:textId="67802AE2" w:rsidR="001B26F8" w:rsidRPr="001B26F8" w:rsidRDefault="008F0DCE" w:rsidP="00C46D5D">
            <w:pPr>
              <w:spacing w:line="240" w:lineRule="auto"/>
              <w:ind w:left="720"/>
              <w:rPr>
                <w:rStyle w:val="Hyperlink"/>
                <w:rFonts w:ascii="Arial" w:hAnsi="Arial" w:cs="Arial"/>
              </w:rPr>
            </w:pPr>
            <w:r w:rsidRPr="00C20512">
              <w:rPr>
                <w:rFonts w:ascii="Arial" w:hAnsi="Arial" w:cs="Arial"/>
              </w:rPr>
              <w:t xml:space="preserve">The Montana </w:t>
            </w:r>
            <w:r w:rsidR="00E678F8">
              <w:rPr>
                <w:rFonts w:ascii="Arial" w:hAnsi="Arial" w:cs="Arial"/>
              </w:rPr>
              <w:t xml:space="preserve">Research and Training Center </w:t>
            </w:r>
            <w:r w:rsidRPr="00C20512">
              <w:rPr>
                <w:rFonts w:ascii="Arial" w:hAnsi="Arial" w:cs="Arial"/>
              </w:rPr>
              <w:t xml:space="preserve">on Disability in Rural Communities has launched a </w:t>
            </w:r>
            <w:hyperlink r:id="rId17" w:history="1">
              <w:r w:rsidRPr="00D4715A">
                <w:rPr>
                  <w:rStyle w:val="Hyperlink"/>
                  <w:rFonts w:ascii="Arial" w:hAnsi="Arial" w:cs="Arial"/>
                </w:rPr>
                <w:t>new website</w:t>
              </w:r>
            </w:hyperlink>
            <w:r w:rsidRPr="00C20512">
              <w:rPr>
                <w:rFonts w:ascii="Arial" w:hAnsi="Arial" w:cs="Arial"/>
              </w:rPr>
              <w:t xml:space="preserve"> providing a full state map series showing disability rates and other characteristics at the county level using </w:t>
            </w:r>
            <w:r w:rsidR="00226580" w:rsidRPr="00C20512">
              <w:rPr>
                <w:rFonts w:ascii="Arial" w:hAnsi="Arial" w:cs="Arial"/>
              </w:rPr>
              <w:t>five-year</w:t>
            </w:r>
            <w:r w:rsidRPr="00C20512">
              <w:rPr>
                <w:rFonts w:ascii="Arial" w:hAnsi="Arial" w:cs="Arial"/>
              </w:rPr>
              <w:t xml:space="preserve"> aggregate estimates made available by U</w:t>
            </w:r>
            <w:r w:rsidR="00E678F8">
              <w:rPr>
                <w:rFonts w:ascii="Arial" w:hAnsi="Arial" w:cs="Arial"/>
              </w:rPr>
              <w:t>.</w:t>
            </w:r>
            <w:r w:rsidRPr="00C20512">
              <w:rPr>
                <w:rFonts w:ascii="Arial" w:hAnsi="Arial" w:cs="Arial"/>
              </w:rPr>
              <w:t>S</w:t>
            </w:r>
            <w:r w:rsidR="00E678F8">
              <w:rPr>
                <w:rFonts w:ascii="Arial" w:hAnsi="Arial" w:cs="Arial"/>
              </w:rPr>
              <w:t>.</w:t>
            </w:r>
            <w:r w:rsidRPr="00C20512">
              <w:rPr>
                <w:rFonts w:ascii="Arial" w:hAnsi="Arial" w:cs="Arial"/>
              </w:rPr>
              <w:t xml:space="preserve"> Census American Community Survey (ACS) data for years 2013-2017. </w:t>
            </w:r>
          </w:p>
          <w:p w14:paraId="6083406C" w14:textId="4711CCEE" w:rsidR="001B26F8" w:rsidRDefault="00E678F8" w:rsidP="001B26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75860109"/>
            <w:r>
              <w:rPr>
                <w:rFonts w:ascii="Arial" w:hAnsi="Arial" w:cs="Arial"/>
                <w:bCs/>
                <w:szCs w:val="24"/>
              </w:rPr>
              <w:t>NCD</w:t>
            </w:r>
            <w:r w:rsidR="00B12486">
              <w:rPr>
                <w:rFonts w:ascii="Arial" w:hAnsi="Arial" w:cs="Arial"/>
                <w:bCs/>
                <w:szCs w:val="24"/>
              </w:rPr>
              <w:t xml:space="preserve"> Report on Accessible Medical Equipment Standards</w:t>
            </w:r>
          </w:p>
          <w:p w14:paraId="533A9E6B" w14:textId="77777777" w:rsidR="001B26F8" w:rsidRPr="001B26F8" w:rsidRDefault="001B26F8" w:rsidP="001B26F8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EE0528" w14:textId="36A80175" w:rsidR="001B26F8" w:rsidRDefault="00B12486" w:rsidP="00E678F8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Materials and recording from the National Council on Disability’s </w:t>
            </w:r>
            <w:r w:rsidR="00E678F8">
              <w:rPr>
                <w:rFonts w:ascii="Arial" w:hAnsi="Arial" w:cs="Arial"/>
              </w:rPr>
              <w:t xml:space="preserve">(NCD) </w:t>
            </w:r>
            <w:r>
              <w:rPr>
                <w:rFonts w:ascii="Arial" w:hAnsi="Arial" w:cs="Arial"/>
              </w:rPr>
              <w:t xml:space="preserve">briefing on enforceable accessible medical equipment standards and people with mobility disabilities </w:t>
            </w:r>
            <w:r>
              <w:rPr>
                <w:rFonts w:ascii="Arial" w:hAnsi="Arial" w:cs="Arial"/>
              </w:rPr>
              <w:lastRenderedPageBreak/>
              <w:t xml:space="preserve">is now available. To view the briefing, please click </w:t>
            </w:r>
            <w:hyperlink r:id="rId18" w:history="1">
              <w:r w:rsidRPr="00B12486">
                <w:rPr>
                  <w:rStyle w:val="Hyperlink"/>
                  <w:rFonts w:ascii="Arial" w:hAnsi="Arial" w:cs="Arial"/>
                </w:rPr>
                <w:t>here</w:t>
              </w:r>
            </w:hyperlink>
            <w:r>
              <w:rPr>
                <w:rFonts w:ascii="Arial" w:hAnsi="Arial" w:cs="Arial"/>
              </w:rPr>
              <w:t xml:space="preserve">. To read </w:t>
            </w:r>
            <w:r w:rsidR="00E678F8">
              <w:rPr>
                <w:rFonts w:ascii="Arial" w:hAnsi="Arial" w:cs="Arial"/>
              </w:rPr>
              <w:t>NCD’s</w:t>
            </w:r>
            <w:r>
              <w:rPr>
                <w:rFonts w:ascii="Arial" w:hAnsi="Arial" w:cs="Arial"/>
              </w:rPr>
              <w:t xml:space="preserve"> report, please click </w:t>
            </w:r>
            <w:hyperlink r:id="rId19" w:history="1">
              <w:r w:rsidRPr="00B12486">
                <w:rPr>
                  <w:rStyle w:val="Hyperlink"/>
                  <w:rFonts w:ascii="Arial" w:hAnsi="Arial" w:cs="Arial"/>
                </w:rPr>
                <w:t>here</w:t>
              </w:r>
            </w:hyperlink>
            <w:r>
              <w:rPr>
                <w:rFonts w:ascii="Arial" w:hAnsi="Arial" w:cs="Arial"/>
              </w:rPr>
              <w:t xml:space="preserve">. </w:t>
            </w:r>
            <w:bookmarkEnd w:id="0"/>
          </w:p>
          <w:p w14:paraId="664CA890" w14:textId="77777777" w:rsidR="009D6CAD" w:rsidRDefault="009D6CAD" w:rsidP="00E678F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2A489FEE" w14:textId="53CF18A3" w:rsidR="001B26F8" w:rsidRPr="00226580" w:rsidRDefault="001B26F8" w:rsidP="001B26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Cs/>
              </w:rPr>
            </w:pPr>
            <w:r w:rsidRPr="00226580">
              <w:rPr>
                <w:rFonts w:ascii="Arial" w:eastAsia="Times New Roman" w:hAnsi="Arial" w:cs="Arial"/>
                <w:bCs/>
              </w:rPr>
              <w:t xml:space="preserve">Women Veterans Wanted for </w:t>
            </w:r>
            <w:r w:rsidRPr="00226580">
              <w:rPr>
                <w:rFonts w:ascii="Arial" w:eastAsia="Times New Roman" w:hAnsi="Arial" w:cs="Arial"/>
                <w:bCs/>
                <w:color w:val="000000"/>
              </w:rPr>
              <w:t>Million Veteran Program</w:t>
            </w:r>
            <w:r w:rsidRPr="00226580">
              <w:rPr>
                <w:rFonts w:ascii="Arial" w:eastAsia="Times New Roman" w:hAnsi="Arial" w:cs="Arial"/>
                <w:bCs/>
                <w:color w:val="000000"/>
              </w:rPr>
              <w:br/>
              <w:t xml:space="preserve"> </w:t>
            </w:r>
          </w:p>
          <w:p w14:paraId="20258D3E" w14:textId="054C7F01" w:rsidR="001B26F8" w:rsidRDefault="001B26F8" w:rsidP="00C46D5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40734A">
              <w:rPr>
                <w:rFonts w:ascii="Arial" w:eastAsia="Times New Roman" w:hAnsi="Arial" w:cs="Arial"/>
                <w:color w:val="000000"/>
              </w:rPr>
              <w:t xml:space="preserve">Women </w:t>
            </w:r>
            <w:r w:rsidR="00E678F8">
              <w:rPr>
                <w:rFonts w:ascii="Arial" w:eastAsia="Times New Roman" w:hAnsi="Arial" w:cs="Arial"/>
                <w:color w:val="000000"/>
              </w:rPr>
              <w:t>v</w:t>
            </w:r>
            <w:r w:rsidRPr="0040734A">
              <w:rPr>
                <w:rFonts w:ascii="Arial" w:eastAsia="Times New Roman" w:hAnsi="Arial" w:cs="Arial"/>
                <w:color w:val="000000"/>
              </w:rPr>
              <w:t xml:space="preserve">eterans deserve a seat at the table in medical research. They want doctors who understand them better, with treatments and breakthroughs designed for their needs. By enrolling in </w:t>
            </w:r>
            <w:r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="009D6CAD">
              <w:rPr>
                <w:rFonts w:ascii="Arial" w:eastAsia="Times New Roman" w:hAnsi="Arial" w:cs="Arial"/>
                <w:color w:val="000000"/>
              </w:rPr>
              <w:t>Million Veteran Program</w:t>
            </w:r>
            <w:r w:rsidRPr="0040734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D6CAD">
              <w:rPr>
                <w:rFonts w:ascii="Arial" w:eastAsia="Times New Roman" w:hAnsi="Arial" w:cs="Arial"/>
                <w:color w:val="000000"/>
              </w:rPr>
              <w:t xml:space="preserve">(MVP) </w:t>
            </w:r>
            <w:r w:rsidRPr="0040734A">
              <w:rPr>
                <w:rFonts w:ascii="Arial" w:eastAsia="Times New Roman" w:hAnsi="Arial" w:cs="Arial"/>
                <w:color w:val="000000"/>
              </w:rPr>
              <w:t xml:space="preserve">you help ensure women are not left out of medical research that could potentially improve or save the lives of fellow women </w:t>
            </w:r>
            <w:r w:rsidR="009D6CAD">
              <w:rPr>
                <w:rFonts w:ascii="Arial" w:eastAsia="Times New Roman" w:hAnsi="Arial" w:cs="Arial"/>
                <w:color w:val="000000"/>
              </w:rPr>
              <w:t>v</w:t>
            </w:r>
            <w:r w:rsidRPr="0040734A">
              <w:rPr>
                <w:rFonts w:ascii="Arial" w:eastAsia="Times New Roman" w:hAnsi="Arial" w:cs="Arial"/>
                <w:color w:val="000000"/>
              </w:rPr>
              <w:t xml:space="preserve">eterans. Enrollment is completely voluntary. Click </w:t>
            </w:r>
            <w:hyperlink r:id="rId20" w:history="1">
              <w:r w:rsidRPr="0040734A">
                <w:rPr>
                  <w:rFonts w:ascii="Arial" w:hAnsi="Arial" w:cs="Arial"/>
                  <w:color w:val="0000FF"/>
                  <w:u w:val="single"/>
                </w:rPr>
                <w:t>here</w:t>
              </w:r>
            </w:hyperlink>
            <w:r w:rsidRPr="0040734A">
              <w:rPr>
                <w:rFonts w:ascii="Arial" w:hAnsi="Arial" w:cs="Arial"/>
              </w:rPr>
              <w:t xml:space="preserve"> t</w:t>
            </w:r>
            <w:r w:rsidRPr="0040734A">
              <w:rPr>
                <w:rFonts w:ascii="Arial" w:eastAsia="Times New Roman" w:hAnsi="Arial" w:cs="Arial"/>
                <w:color w:val="000000"/>
              </w:rPr>
              <w:t xml:space="preserve">o learn more about the MVP and enroll today or call </w:t>
            </w:r>
            <w:hyperlink r:id="rId21" w:history="1">
              <w:r w:rsidRPr="0040734A">
                <w:rPr>
                  <w:rFonts w:ascii="Arial" w:eastAsia="Times New Roman" w:hAnsi="Arial" w:cs="Arial"/>
                  <w:color w:val="0000FF"/>
                  <w:u w:val="single"/>
                </w:rPr>
                <w:t>1-866-441-6075</w:t>
              </w:r>
            </w:hyperlink>
            <w:r w:rsidRPr="0040734A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65E775D" w14:textId="2E23D340" w:rsidR="001B26F8" w:rsidRPr="002B5A56" w:rsidRDefault="001B26F8" w:rsidP="001A20D2">
            <w:pPr>
              <w:spacing w:line="259" w:lineRule="auto"/>
              <w:ind w:left="360"/>
              <w:rPr>
                <w:rFonts w:ascii="Arial" w:hAnsi="Arial" w:cs="Arial"/>
              </w:rPr>
            </w:pPr>
          </w:p>
        </w:tc>
      </w:tr>
      <w:tr w:rsidR="005108D9" w:rsidRPr="0054219E" w14:paraId="70C210C4" w14:textId="77777777" w:rsidTr="00B871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589111" w14:textId="77777777" w:rsidR="005108D9" w:rsidRPr="0054746C" w:rsidRDefault="005108D9" w:rsidP="005108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E5D216B" w14:textId="1511E2CD" w:rsidR="00CA5ECA" w:rsidRPr="00AA1C59" w:rsidRDefault="00681467" w:rsidP="00AA1C59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smallCaps/>
          <w:sz w:val="24"/>
        </w:rPr>
        <w:t>Surveys/</w:t>
      </w:r>
      <w:r w:rsidR="000A2D99">
        <w:rPr>
          <w:rFonts w:ascii="Arial" w:eastAsia="Calibri" w:hAnsi="Arial" w:cs="Arial"/>
          <w:b/>
          <w:bCs/>
          <w:smallCaps/>
          <w:sz w:val="24"/>
        </w:rPr>
        <w:t>Hearings/</w:t>
      </w:r>
      <w:r w:rsidR="00E71807">
        <w:rPr>
          <w:rFonts w:ascii="Arial" w:eastAsia="Calibri" w:hAnsi="Arial" w:cs="Arial"/>
          <w:b/>
          <w:bCs/>
          <w:smallCaps/>
          <w:sz w:val="24"/>
        </w:rPr>
        <w:t xml:space="preserve"> </w:t>
      </w:r>
      <w:r w:rsidR="00F93136">
        <w:rPr>
          <w:rFonts w:ascii="Arial" w:eastAsia="Calibri" w:hAnsi="Arial" w:cs="Arial"/>
          <w:b/>
          <w:bCs/>
          <w:smallCaps/>
          <w:sz w:val="24"/>
        </w:rPr>
        <w:t>Webinars</w:t>
      </w:r>
      <w:r>
        <w:rPr>
          <w:rFonts w:ascii="Arial" w:eastAsia="Calibri" w:hAnsi="Arial" w:cs="Arial"/>
          <w:b/>
          <w:bCs/>
          <w:smallCaps/>
          <w:sz w:val="24"/>
        </w:rPr>
        <w:t>/Events</w:t>
      </w:r>
    </w:p>
    <w:p w14:paraId="1FEE5870" w14:textId="26936082" w:rsidR="008E504C" w:rsidRPr="008E504C" w:rsidRDefault="008E504C" w:rsidP="008E50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E504C">
        <w:rPr>
          <w:rFonts w:ascii="Arial" w:hAnsi="Arial" w:cs="Arial"/>
        </w:rPr>
        <w:t>Upcoming PVA Webinar</w:t>
      </w:r>
      <w:r w:rsidRPr="008E504C">
        <w:rPr>
          <w:rFonts w:ascii="Arial" w:hAnsi="Arial" w:cs="Arial"/>
        </w:rPr>
        <w:br/>
      </w:r>
      <w:r w:rsidRPr="008E504C">
        <w:rPr>
          <w:rFonts w:ascii="Arial" w:hAnsi="Arial" w:cs="Arial"/>
        </w:rPr>
        <w:br/>
        <w:t xml:space="preserve">On </w:t>
      </w:r>
      <w:r w:rsidRPr="008E504C">
        <w:rPr>
          <w:rFonts w:ascii="Arial" w:hAnsi="Arial" w:cs="Arial"/>
          <w:b/>
        </w:rPr>
        <w:t xml:space="preserve">July 20 </w:t>
      </w:r>
      <w:r w:rsidRPr="008E504C">
        <w:rPr>
          <w:rFonts w:ascii="Arial" w:hAnsi="Arial" w:cs="Arial"/>
        </w:rPr>
        <w:t>from</w:t>
      </w:r>
      <w:r w:rsidRPr="008E504C">
        <w:rPr>
          <w:rFonts w:ascii="Arial" w:hAnsi="Arial" w:cs="Arial"/>
          <w:b/>
        </w:rPr>
        <w:t xml:space="preserve"> 2:00-3:00 pm ET</w:t>
      </w:r>
      <w:r w:rsidRPr="008E504C">
        <w:rPr>
          <w:rFonts w:ascii="Arial" w:hAnsi="Arial" w:cs="Arial"/>
        </w:rPr>
        <w:t xml:space="preserve">, </w:t>
      </w:r>
      <w:r w:rsidR="00234FAF" w:rsidRPr="00234FAF">
        <w:rPr>
          <w:rFonts w:ascii="Arial" w:hAnsi="Arial" w:cs="Arial"/>
        </w:rPr>
        <w:t>PVA Government Relations will host a webinar to provide information about VA’s non-institutional long-term care programs, including how to get help in accessing programs, and an update on VA construction with a focus on new SCI/D long-term care facilities. The webinar will be recorded.</w:t>
      </w:r>
      <w:r w:rsidR="00234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register</w:t>
      </w:r>
      <w:r w:rsidRPr="008E504C">
        <w:rPr>
          <w:rFonts w:ascii="Arial" w:hAnsi="Arial" w:cs="Arial"/>
        </w:rPr>
        <w:t xml:space="preserve">, please click </w:t>
      </w:r>
      <w:hyperlink r:id="rId22" w:history="1">
        <w:r w:rsidRPr="00234FAF">
          <w:rPr>
            <w:rStyle w:val="Hyperlink"/>
            <w:rFonts w:ascii="Arial" w:hAnsi="Arial" w:cs="Arial"/>
          </w:rPr>
          <w:t>here</w:t>
        </w:r>
      </w:hyperlink>
      <w:bookmarkStart w:id="1" w:name="_GoBack"/>
      <w:bookmarkEnd w:id="1"/>
      <w:r w:rsidRPr="008E504C">
        <w:rPr>
          <w:rFonts w:ascii="Arial" w:hAnsi="Arial" w:cs="Arial"/>
        </w:rPr>
        <w:t xml:space="preserve">. </w:t>
      </w:r>
    </w:p>
    <w:p w14:paraId="54465C18" w14:textId="630AD74E" w:rsidR="008E504C" w:rsidRDefault="008E504C" w:rsidP="008E504C">
      <w:pPr>
        <w:pStyle w:val="ListParagraph"/>
        <w:spacing w:line="259" w:lineRule="auto"/>
        <w:rPr>
          <w:rFonts w:ascii="Arial" w:hAnsi="Arial" w:cs="Arial"/>
        </w:rPr>
      </w:pPr>
    </w:p>
    <w:p w14:paraId="0A55DAFA" w14:textId="19545B7C" w:rsidR="00226580" w:rsidRPr="00226580" w:rsidRDefault="00226580" w:rsidP="00226580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r w:rsidRPr="00226580">
        <w:rPr>
          <w:rFonts w:ascii="Arial" w:hAnsi="Arial" w:cs="Arial"/>
        </w:rPr>
        <w:t>National Women Veteran Needs Assessment</w:t>
      </w:r>
    </w:p>
    <w:p w14:paraId="157A0F2E" w14:textId="00991310" w:rsidR="00226580" w:rsidRPr="00226580" w:rsidRDefault="00226580" w:rsidP="00C46D5D">
      <w:pPr>
        <w:spacing w:line="240" w:lineRule="auto"/>
        <w:ind w:left="720"/>
        <w:rPr>
          <w:rFonts w:ascii="Arial" w:hAnsi="Arial" w:cs="Arial"/>
        </w:rPr>
      </w:pPr>
      <w:r w:rsidRPr="00226580">
        <w:rPr>
          <w:rFonts w:ascii="Arial" w:hAnsi="Arial" w:cs="Arial"/>
        </w:rPr>
        <w:t xml:space="preserve">The University of Alabama is conducting a national survey of women veterans. We encourage </w:t>
      </w:r>
      <w:r>
        <w:rPr>
          <w:rFonts w:ascii="Arial" w:hAnsi="Arial" w:cs="Arial"/>
        </w:rPr>
        <w:t xml:space="preserve">all PVA </w:t>
      </w:r>
      <w:r w:rsidRPr="00226580">
        <w:rPr>
          <w:rFonts w:ascii="Arial" w:hAnsi="Arial" w:cs="Arial"/>
        </w:rPr>
        <w:t>women veterans to take and share the survey</w:t>
      </w:r>
      <w:r w:rsidR="009D6CAD">
        <w:rPr>
          <w:rFonts w:ascii="Arial" w:hAnsi="Arial" w:cs="Arial"/>
        </w:rPr>
        <w:t>, which will help PVA learn more about your needs</w:t>
      </w:r>
      <w:r w:rsidRPr="00226580">
        <w:rPr>
          <w:rFonts w:ascii="Arial" w:hAnsi="Arial" w:cs="Arial"/>
        </w:rPr>
        <w:t xml:space="preserve">. You can access the survey </w:t>
      </w:r>
      <w:hyperlink r:id="rId23" w:history="1">
        <w:r w:rsidRPr="00226580">
          <w:rPr>
            <w:rStyle w:val="Hyperlink"/>
            <w:rFonts w:ascii="Arial" w:hAnsi="Arial" w:cs="Arial"/>
          </w:rPr>
          <w:t>here</w:t>
        </w:r>
      </w:hyperlink>
      <w:r w:rsidRPr="00226580">
        <w:rPr>
          <w:rFonts w:ascii="Arial" w:hAnsi="Arial" w:cs="Arial"/>
        </w:rPr>
        <w:t xml:space="preserve">. It will remain open until </w:t>
      </w:r>
      <w:r>
        <w:rPr>
          <w:rFonts w:ascii="Arial" w:hAnsi="Arial" w:cs="Arial"/>
        </w:rPr>
        <w:t xml:space="preserve">the </w:t>
      </w:r>
      <w:r w:rsidRPr="00681467">
        <w:rPr>
          <w:rFonts w:ascii="Arial" w:hAnsi="Arial" w:cs="Arial"/>
          <w:b/>
        </w:rPr>
        <w:t>end of July</w:t>
      </w:r>
      <w:r w:rsidRPr="00226580">
        <w:rPr>
          <w:rFonts w:ascii="Arial" w:hAnsi="Arial" w:cs="Arial"/>
        </w:rPr>
        <w:t xml:space="preserve">. </w:t>
      </w:r>
    </w:p>
    <w:p w14:paraId="42427E26" w14:textId="622978EA" w:rsidR="007F1C3A" w:rsidRPr="007F1C3A" w:rsidRDefault="00CA1221" w:rsidP="00C46D5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E337B5">
        <w:rPr>
          <w:rFonts w:ascii="Arial" w:hAnsi="Arial" w:cs="Arial"/>
        </w:rPr>
        <w:t xml:space="preserve">Upcoming </w:t>
      </w:r>
      <w:r w:rsidR="00681467">
        <w:rPr>
          <w:rFonts w:ascii="Arial" w:hAnsi="Arial" w:cs="Arial"/>
        </w:rPr>
        <w:t>Veterans</w:t>
      </w:r>
      <w:r w:rsidR="009D6CAD">
        <w:rPr>
          <w:rFonts w:ascii="Arial" w:hAnsi="Arial" w:cs="Arial"/>
        </w:rPr>
        <w:t>’</w:t>
      </w:r>
      <w:r w:rsidR="00681467">
        <w:rPr>
          <w:rFonts w:ascii="Arial" w:hAnsi="Arial" w:cs="Arial"/>
        </w:rPr>
        <w:t xml:space="preserve"> Affairs Hearing</w:t>
      </w:r>
      <w:r w:rsidR="00C02E2A" w:rsidRPr="00E337B5">
        <w:rPr>
          <w:rFonts w:ascii="Arial" w:hAnsi="Arial" w:cs="Arial"/>
          <w:bCs/>
          <w:shd w:val="clear" w:color="auto" w:fill="FFFFFF"/>
        </w:rPr>
        <w:br/>
      </w:r>
      <w:r w:rsidRPr="00E337B5">
        <w:rPr>
          <w:rFonts w:ascii="Arial" w:hAnsi="Arial" w:cs="Arial"/>
          <w:bCs/>
          <w:shd w:val="clear" w:color="auto" w:fill="FFFFFF"/>
        </w:rPr>
        <w:br/>
      </w:r>
      <w:r w:rsidR="00681467" w:rsidRPr="00681467">
        <w:rPr>
          <w:rFonts w:ascii="Arial" w:hAnsi="Arial" w:cs="Arial"/>
          <w:bCs/>
          <w:shd w:val="clear" w:color="auto" w:fill="FFFFFF"/>
        </w:rPr>
        <w:t xml:space="preserve">The </w:t>
      </w:r>
      <w:r w:rsidR="00681467">
        <w:rPr>
          <w:rFonts w:ascii="Arial" w:hAnsi="Arial" w:cs="Arial"/>
          <w:bCs/>
          <w:shd w:val="clear" w:color="auto" w:fill="FFFFFF"/>
        </w:rPr>
        <w:t xml:space="preserve">House Veterans’ Affairs Committee, </w:t>
      </w:r>
      <w:r w:rsidR="00681467" w:rsidRPr="00681467">
        <w:rPr>
          <w:rFonts w:ascii="Arial" w:hAnsi="Arial" w:cs="Arial"/>
          <w:bCs/>
          <w:shd w:val="clear" w:color="auto" w:fill="FFFFFF"/>
        </w:rPr>
        <w:t xml:space="preserve">Subcommittee on Technology Modernization will hold a hearing </w:t>
      </w:r>
      <w:r w:rsidR="00681467">
        <w:rPr>
          <w:rFonts w:ascii="Arial" w:hAnsi="Arial" w:cs="Arial"/>
          <w:bCs/>
          <w:shd w:val="clear" w:color="auto" w:fill="FFFFFF"/>
        </w:rPr>
        <w:t xml:space="preserve">on </w:t>
      </w:r>
      <w:r w:rsidR="00681467" w:rsidRPr="00681467">
        <w:rPr>
          <w:rFonts w:ascii="Arial" w:hAnsi="Arial" w:cs="Arial"/>
          <w:b/>
          <w:bCs/>
          <w:shd w:val="clear" w:color="auto" w:fill="FFFFFF"/>
        </w:rPr>
        <w:t>July 1</w:t>
      </w:r>
      <w:r w:rsidR="00681467">
        <w:rPr>
          <w:rFonts w:ascii="Arial" w:hAnsi="Arial" w:cs="Arial"/>
          <w:bCs/>
          <w:shd w:val="clear" w:color="auto" w:fill="FFFFFF"/>
        </w:rPr>
        <w:t xml:space="preserve"> at </w:t>
      </w:r>
      <w:r w:rsidR="00681467" w:rsidRPr="00681467">
        <w:rPr>
          <w:rFonts w:ascii="Arial" w:hAnsi="Arial" w:cs="Arial"/>
          <w:b/>
          <w:bCs/>
          <w:shd w:val="clear" w:color="auto" w:fill="FFFFFF"/>
        </w:rPr>
        <w:t xml:space="preserve">10:30 </w:t>
      </w:r>
      <w:r w:rsidR="00681467">
        <w:rPr>
          <w:rFonts w:ascii="Arial" w:hAnsi="Arial" w:cs="Arial"/>
          <w:b/>
          <w:bCs/>
          <w:shd w:val="clear" w:color="auto" w:fill="FFFFFF"/>
        </w:rPr>
        <w:t xml:space="preserve">am </w:t>
      </w:r>
      <w:r w:rsidR="00681467" w:rsidRPr="00681467">
        <w:rPr>
          <w:rFonts w:ascii="Arial" w:hAnsi="Arial" w:cs="Arial"/>
          <w:b/>
          <w:bCs/>
          <w:shd w:val="clear" w:color="auto" w:fill="FFFFFF"/>
        </w:rPr>
        <w:t>ET</w:t>
      </w:r>
      <w:r w:rsidR="00681467">
        <w:rPr>
          <w:rFonts w:ascii="Arial" w:hAnsi="Arial" w:cs="Arial"/>
          <w:bCs/>
          <w:shd w:val="clear" w:color="auto" w:fill="FFFFFF"/>
        </w:rPr>
        <w:t xml:space="preserve"> </w:t>
      </w:r>
      <w:r w:rsidR="00681467" w:rsidRPr="00681467">
        <w:rPr>
          <w:rFonts w:ascii="Arial" w:hAnsi="Arial" w:cs="Arial"/>
          <w:bCs/>
          <w:shd w:val="clear" w:color="auto" w:fill="FFFFFF"/>
        </w:rPr>
        <w:t>entitled</w:t>
      </w:r>
      <w:r w:rsidR="00681467">
        <w:rPr>
          <w:rFonts w:ascii="Arial" w:hAnsi="Arial" w:cs="Arial"/>
          <w:bCs/>
          <w:shd w:val="clear" w:color="auto" w:fill="FFFFFF"/>
        </w:rPr>
        <w:t>,</w:t>
      </w:r>
      <w:r w:rsidR="00681467" w:rsidRPr="00681467">
        <w:rPr>
          <w:rFonts w:ascii="Arial" w:hAnsi="Arial" w:cs="Arial"/>
          <w:bCs/>
          <w:shd w:val="clear" w:color="auto" w:fill="FFFFFF"/>
        </w:rPr>
        <w:t xml:space="preserve"> "Review of the FY22 Veterans Affairs Information Technology Budget</w:t>
      </w:r>
      <w:r w:rsidR="00681467">
        <w:rPr>
          <w:rFonts w:ascii="Arial" w:hAnsi="Arial" w:cs="Arial"/>
          <w:bCs/>
          <w:shd w:val="clear" w:color="auto" w:fill="FFFFFF"/>
        </w:rPr>
        <w:t>.</w:t>
      </w:r>
      <w:r w:rsidR="00681467" w:rsidRPr="00681467">
        <w:rPr>
          <w:rFonts w:ascii="Arial" w:hAnsi="Arial" w:cs="Arial"/>
          <w:bCs/>
          <w:shd w:val="clear" w:color="auto" w:fill="FFFFFF"/>
        </w:rPr>
        <w:t>"</w:t>
      </w:r>
      <w:r w:rsidR="00681467">
        <w:rPr>
          <w:rFonts w:ascii="Arial" w:hAnsi="Arial" w:cs="Arial"/>
          <w:bCs/>
          <w:shd w:val="clear" w:color="auto" w:fill="FFFFFF"/>
        </w:rPr>
        <w:t xml:space="preserve"> To watch the hearing, please click </w:t>
      </w:r>
      <w:hyperlink r:id="rId24" w:history="1">
        <w:r w:rsidR="00681467" w:rsidRPr="00681467">
          <w:rPr>
            <w:rStyle w:val="Hyperlink"/>
            <w:rFonts w:ascii="Arial" w:hAnsi="Arial" w:cs="Arial"/>
            <w:bCs/>
            <w:shd w:val="clear" w:color="auto" w:fill="FFFFFF"/>
          </w:rPr>
          <w:t>here</w:t>
        </w:r>
      </w:hyperlink>
      <w:r w:rsidR="00681467">
        <w:rPr>
          <w:rFonts w:ascii="Arial" w:hAnsi="Arial" w:cs="Arial"/>
          <w:bCs/>
          <w:shd w:val="clear" w:color="auto" w:fill="FFFFFF"/>
        </w:rPr>
        <w:t>.</w:t>
      </w:r>
      <w:r w:rsidR="007F1C3A">
        <w:rPr>
          <w:rFonts w:ascii="Arial" w:hAnsi="Arial" w:cs="Arial"/>
          <w:bCs/>
          <w:shd w:val="clear" w:color="auto" w:fill="FFFFFF"/>
        </w:rPr>
        <w:br/>
      </w:r>
    </w:p>
    <w:p w14:paraId="50ECF68B" w14:textId="52A1F494" w:rsidR="007F1C3A" w:rsidRPr="007F1C3A" w:rsidRDefault="00226580" w:rsidP="007F1C3A">
      <w:pPr>
        <w:pStyle w:val="ListParagraph"/>
        <w:widowControl w:val="0"/>
        <w:numPr>
          <w:ilvl w:val="0"/>
          <w:numId w:val="7"/>
        </w:numPr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U.S. Access Board Webinar on Fitness Equipment</w:t>
      </w:r>
      <w:r w:rsidR="006170F5">
        <w:rPr>
          <w:rFonts w:ascii="Arial" w:hAnsi="Arial" w:cs="Arial"/>
        </w:rPr>
        <w:br/>
      </w:r>
    </w:p>
    <w:p w14:paraId="1E42A6B6" w14:textId="3309CAE4" w:rsidR="009B7620" w:rsidRDefault="007F1C3A" w:rsidP="00C46D5D">
      <w:pPr>
        <w:pStyle w:val="ListParagraph"/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1C3A">
        <w:rPr>
          <w:rFonts w:ascii="Arial" w:hAnsi="Arial" w:cs="Arial"/>
        </w:rPr>
        <w:t xml:space="preserve">The U.S. Access Board will host the “Moving Forward: Access to Inclusive Fitness Equipment” </w:t>
      </w:r>
      <w:r w:rsidR="00681467">
        <w:rPr>
          <w:rFonts w:ascii="Arial" w:hAnsi="Arial" w:cs="Arial"/>
        </w:rPr>
        <w:t xml:space="preserve">event </w:t>
      </w:r>
      <w:r w:rsidRPr="007F1C3A">
        <w:rPr>
          <w:rFonts w:ascii="Arial" w:hAnsi="Arial" w:cs="Arial"/>
        </w:rPr>
        <w:t xml:space="preserve">on </w:t>
      </w:r>
      <w:r w:rsidRPr="007F1C3A">
        <w:rPr>
          <w:rFonts w:ascii="Arial" w:hAnsi="Arial" w:cs="Arial"/>
          <w:b/>
          <w:bCs/>
        </w:rPr>
        <w:t>July 14</w:t>
      </w:r>
      <w:r w:rsidRPr="007F1C3A">
        <w:rPr>
          <w:rFonts w:ascii="Arial" w:hAnsi="Arial" w:cs="Arial"/>
        </w:rPr>
        <w:t xml:space="preserve"> from </w:t>
      </w:r>
      <w:r w:rsidRPr="007F1C3A">
        <w:rPr>
          <w:rFonts w:ascii="Arial" w:hAnsi="Arial" w:cs="Arial"/>
          <w:b/>
          <w:bCs/>
        </w:rPr>
        <w:t>1:00 – 3:15 pm ET</w:t>
      </w:r>
      <w:r w:rsidRPr="007F1C3A">
        <w:rPr>
          <w:rFonts w:ascii="Arial" w:hAnsi="Arial" w:cs="Arial"/>
        </w:rPr>
        <w:t>. The virtual event will feature panel discussions on the importance and need for all people to have access to fitness equipment to increase strength, function, independence, and maintain a healthy lifestyle. It will feature presentations on the requisites for designing inclusive fitness equipment, the development of accessibility standards for fitness equipment, and implementation of accessible equipment.</w:t>
      </w:r>
      <w:r w:rsidR="006170F5">
        <w:rPr>
          <w:rFonts w:ascii="Arial" w:hAnsi="Arial" w:cs="Arial"/>
        </w:rPr>
        <w:t xml:space="preserve"> </w:t>
      </w:r>
      <w:r w:rsidR="00681467">
        <w:rPr>
          <w:rFonts w:ascii="Arial" w:hAnsi="Arial" w:cs="Arial"/>
        </w:rPr>
        <w:t xml:space="preserve">To register, please click </w:t>
      </w:r>
      <w:hyperlink r:id="rId25" w:history="1">
        <w:r w:rsidR="00681467" w:rsidRPr="00681467">
          <w:rPr>
            <w:rStyle w:val="Hyperlink"/>
            <w:rFonts w:ascii="Arial" w:hAnsi="Arial" w:cs="Arial"/>
          </w:rPr>
          <w:t>here</w:t>
        </w:r>
      </w:hyperlink>
      <w:r w:rsidR="00681467">
        <w:rPr>
          <w:rFonts w:ascii="Arial" w:hAnsi="Arial" w:cs="Arial"/>
        </w:rPr>
        <w:t xml:space="preserve">. </w:t>
      </w:r>
    </w:p>
    <w:p w14:paraId="19B953B7" w14:textId="75CD4082" w:rsidR="00681467" w:rsidRDefault="00681467" w:rsidP="00681467">
      <w:pPr>
        <w:pStyle w:val="ListParagraph"/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E8831D" w14:textId="42B06234" w:rsidR="00681467" w:rsidRPr="00681467" w:rsidRDefault="00B12486" w:rsidP="00681467">
      <w:pPr>
        <w:pStyle w:val="ListParagraph"/>
        <w:widowControl w:val="0"/>
        <w:numPr>
          <w:ilvl w:val="0"/>
          <w:numId w:val="10"/>
        </w:numPr>
        <w:tabs>
          <w:tab w:val="left" w:pos="1500"/>
          <w:tab w:val="left" w:pos="300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 </w:t>
      </w:r>
      <w:r w:rsidR="00681467" w:rsidRPr="00681467">
        <w:rPr>
          <w:rFonts w:ascii="Arial" w:hAnsi="Arial" w:cs="Arial"/>
          <w:bCs/>
        </w:rPr>
        <w:t>Meditation Classes</w:t>
      </w:r>
    </w:p>
    <w:p w14:paraId="5EFAE9E4" w14:textId="77777777" w:rsidR="00681467" w:rsidRPr="00681467" w:rsidRDefault="00681467" w:rsidP="00681467">
      <w:pPr>
        <w:pStyle w:val="ListParagraph"/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5AEBC16B" w14:textId="7C71D93D" w:rsidR="00681467" w:rsidRPr="00681467" w:rsidRDefault="00681467" w:rsidP="00C46D5D">
      <w:pPr>
        <w:pStyle w:val="ListParagraph"/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681467">
        <w:rPr>
          <w:rFonts w:ascii="Arial" w:hAnsi="Arial" w:cs="Arial"/>
        </w:rPr>
        <w:lastRenderedPageBreak/>
        <w:t xml:space="preserve">VA is offering free, phone-based classes called </w:t>
      </w:r>
      <w:hyperlink r:id="rId26" w:tgtFrame="_blank" w:tooltip="Mindfulness Class" w:history="1">
        <w:r w:rsidRPr="00681467">
          <w:rPr>
            <w:rStyle w:val="Hyperlink"/>
            <w:rFonts w:ascii="Arial" w:hAnsi="Arial" w:cs="Arial"/>
          </w:rPr>
          <w:t>“Mindfulness Meditation”</w:t>
        </w:r>
      </w:hyperlink>
      <w:r w:rsidRPr="00681467">
        <w:rPr>
          <w:rFonts w:ascii="Arial" w:hAnsi="Arial" w:cs="Arial"/>
        </w:rPr>
        <w:t xml:space="preserve"> to help veterans of all eras manage the challenges and stressors of everyday life. During each class, a topic related to mindfulness is introduced, followed by a guided meditation practice. Classes are available from </w:t>
      </w:r>
      <w:r w:rsidRPr="00B12486">
        <w:rPr>
          <w:rFonts w:ascii="Arial" w:hAnsi="Arial" w:cs="Arial"/>
          <w:b/>
        </w:rPr>
        <w:t>1</w:t>
      </w:r>
      <w:r w:rsidR="00B12486">
        <w:rPr>
          <w:rFonts w:ascii="Arial" w:hAnsi="Arial" w:cs="Arial"/>
          <w:b/>
        </w:rPr>
        <w:t xml:space="preserve">1 </w:t>
      </w:r>
      <w:r w:rsidRPr="00B12486">
        <w:rPr>
          <w:rFonts w:ascii="Arial" w:hAnsi="Arial" w:cs="Arial"/>
          <w:b/>
        </w:rPr>
        <w:t>am-noon ET</w:t>
      </w:r>
      <w:r w:rsidRPr="00681467">
        <w:rPr>
          <w:rFonts w:ascii="Arial" w:hAnsi="Arial" w:cs="Arial"/>
        </w:rPr>
        <w:t xml:space="preserve"> on these upcoming days: </w:t>
      </w:r>
      <w:r w:rsidRPr="00B12486">
        <w:rPr>
          <w:rFonts w:ascii="Arial" w:hAnsi="Arial" w:cs="Arial"/>
          <w:b/>
        </w:rPr>
        <w:t>July 2, July 16, August 6, September 3, and September 17</w:t>
      </w:r>
      <w:r w:rsidRPr="00681467">
        <w:rPr>
          <w:rFonts w:ascii="Arial" w:hAnsi="Arial" w:cs="Arial"/>
        </w:rPr>
        <w:t xml:space="preserve">. Click on the </w:t>
      </w:r>
      <w:r w:rsidR="009D6CAD">
        <w:rPr>
          <w:rFonts w:ascii="Arial" w:hAnsi="Arial" w:cs="Arial"/>
        </w:rPr>
        <w:t xml:space="preserve">above </w:t>
      </w:r>
      <w:r w:rsidRPr="00681467">
        <w:rPr>
          <w:rFonts w:ascii="Arial" w:hAnsi="Arial" w:cs="Arial"/>
        </w:rPr>
        <w:t>link to join any of these classes.</w:t>
      </w:r>
    </w:p>
    <w:p w14:paraId="5E30C1CC" w14:textId="77777777" w:rsidR="00681467" w:rsidRPr="00E337B5" w:rsidRDefault="00681467" w:rsidP="00681467">
      <w:pPr>
        <w:pStyle w:val="ListParagraph"/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81467" w:rsidRPr="00E337B5" w:rsidSect="0051138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DB27C" w14:textId="77777777" w:rsidR="00752139" w:rsidRDefault="00752139" w:rsidP="00CA55AE">
      <w:pPr>
        <w:spacing w:after="0" w:line="240" w:lineRule="auto"/>
      </w:pPr>
      <w:r>
        <w:separator/>
      </w:r>
    </w:p>
  </w:endnote>
  <w:endnote w:type="continuationSeparator" w:id="0">
    <w:p w14:paraId="6F6ACD5E" w14:textId="77777777" w:rsidR="00752139" w:rsidRDefault="00752139" w:rsidP="00CA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0830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2FA68D8" w14:textId="77777777" w:rsidR="006E72DA" w:rsidRPr="00171BB3" w:rsidRDefault="006E72DA">
        <w:pPr>
          <w:pStyle w:val="Footer"/>
          <w:jc w:val="center"/>
          <w:rPr>
            <w:rFonts w:ascii="Arial" w:hAnsi="Arial" w:cs="Arial"/>
          </w:rPr>
        </w:pPr>
        <w:r w:rsidRPr="00171BB3">
          <w:rPr>
            <w:rFonts w:ascii="Arial" w:hAnsi="Arial" w:cs="Arial"/>
          </w:rPr>
          <w:fldChar w:fldCharType="begin"/>
        </w:r>
        <w:r w:rsidRPr="00171BB3">
          <w:rPr>
            <w:rFonts w:ascii="Arial" w:hAnsi="Arial" w:cs="Arial"/>
          </w:rPr>
          <w:instrText xml:space="preserve"> PAGE   \* MERGEFORMAT </w:instrText>
        </w:r>
        <w:r w:rsidRPr="00171BB3">
          <w:rPr>
            <w:rFonts w:ascii="Arial" w:hAnsi="Arial" w:cs="Arial"/>
          </w:rPr>
          <w:fldChar w:fldCharType="separate"/>
        </w:r>
        <w:r w:rsidR="003C01D8" w:rsidRPr="00171BB3">
          <w:rPr>
            <w:rFonts w:ascii="Arial" w:hAnsi="Arial" w:cs="Arial"/>
            <w:noProof/>
          </w:rPr>
          <w:t>6</w:t>
        </w:r>
        <w:r w:rsidRPr="00171BB3">
          <w:rPr>
            <w:rFonts w:ascii="Arial" w:hAnsi="Arial" w:cs="Arial"/>
            <w:noProof/>
          </w:rPr>
          <w:fldChar w:fldCharType="end"/>
        </w:r>
      </w:p>
    </w:sdtContent>
  </w:sdt>
  <w:p w14:paraId="7B94ECEF" w14:textId="77777777" w:rsidR="006E72DA" w:rsidRDefault="006E7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492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AE33134" w14:textId="77777777" w:rsidR="006E72DA" w:rsidRPr="00171BB3" w:rsidRDefault="006E72DA">
        <w:pPr>
          <w:pStyle w:val="Footer"/>
          <w:jc w:val="center"/>
          <w:rPr>
            <w:rFonts w:ascii="Arial" w:hAnsi="Arial" w:cs="Arial"/>
          </w:rPr>
        </w:pPr>
        <w:r w:rsidRPr="00171BB3">
          <w:rPr>
            <w:rFonts w:ascii="Arial" w:hAnsi="Arial" w:cs="Arial"/>
          </w:rPr>
          <w:fldChar w:fldCharType="begin"/>
        </w:r>
        <w:r w:rsidRPr="00171BB3">
          <w:rPr>
            <w:rFonts w:ascii="Arial" w:hAnsi="Arial" w:cs="Arial"/>
          </w:rPr>
          <w:instrText xml:space="preserve"> PAGE   \* MERGEFORMAT </w:instrText>
        </w:r>
        <w:r w:rsidRPr="00171BB3">
          <w:rPr>
            <w:rFonts w:ascii="Arial" w:hAnsi="Arial" w:cs="Arial"/>
          </w:rPr>
          <w:fldChar w:fldCharType="separate"/>
        </w:r>
        <w:r w:rsidR="003C01D8" w:rsidRPr="00171BB3">
          <w:rPr>
            <w:rFonts w:ascii="Arial" w:hAnsi="Arial" w:cs="Arial"/>
            <w:noProof/>
          </w:rPr>
          <w:t>7</w:t>
        </w:r>
        <w:r w:rsidRPr="00171BB3">
          <w:rPr>
            <w:rFonts w:ascii="Arial" w:hAnsi="Arial" w:cs="Arial"/>
            <w:noProof/>
          </w:rPr>
          <w:fldChar w:fldCharType="end"/>
        </w:r>
      </w:p>
    </w:sdtContent>
  </w:sdt>
  <w:p w14:paraId="08E368AB" w14:textId="77777777" w:rsidR="006E72DA" w:rsidRPr="00700266" w:rsidRDefault="006E72DA" w:rsidP="007002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87B0E" w14:textId="77777777" w:rsidR="006E72DA" w:rsidRDefault="006E72DA" w:rsidP="007768AB">
    <w:pPr>
      <w:pStyle w:val="Footer"/>
      <w:jc w:val="center"/>
    </w:pPr>
  </w:p>
  <w:p w14:paraId="1825757F" w14:textId="77777777" w:rsidR="006E72DA" w:rsidRPr="00794AFA" w:rsidRDefault="006E72DA" w:rsidP="007768AB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Pr="00794AFA">
      <w:rPr>
        <w:rFonts w:ascii="Arial" w:hAnsi="Arial" w:cs="Arial"/>
        <w:b/>
      </w:rPr>
      <w:t>aralyzed Veterans of America</w:t>
    </w:r>
  </w:p>
  <w:p w14:paraId="70193F75" w14:textId="77777777" w:rsidR="006E72DA" w:rsidRDefault="006E72DA" w:rsidP="007768AB">
    <w:pPr>
      <w:pStyle w:val="Footer"/>
      <w:jc w:val="center"/>
    </w:pPr>
    <w:r>
      <w:t>Government Relations Department</w:t>
    </w:r>
  </w:p>
  <w:p w14:paraId="13A45FCC" w14:textId="77777777" w:rsidR="006E72DA" w:rsidRDefault="006E72DA" w:rsidP="007768AB">
    <w:pPr>
      <w:pStyle w:val="Footer"/>
      <w:jc w:val="center"/>
    </w:pPr>
    <w:r>
      <w:t>801 18</w:t>
    </w:r>
    <w:r w:rsidRPr="00794AFA">
      <w:rPr>
        <w:vertAlign w:val="superscript"/>
      </w:rPr>
      <w:t>th</w:t>
    </w:r>
    <w:r>
      <w:t xml:space="preserve"> Street, NW </w:t>
    </w:r>
    <w:r w:rsidRPr="00794AFA">
      <w:rPr>
        <w:b/>
      </w:rPr>
      <w:t>∙</w:t>
    </w:r>
    <w:r>
      <w:rPr>
        <w:b/>
      </w:rPr>
      <w:t xml:space="preserve"> </w:t>
    </w:r>
    <w:r>
      <w:t>Washington, DC 20006</w:t>
    </w:r>
  </w:p>
  <w:p w14:paraId="23FBC4FE" w14:textId="77777777" w:rsidR="006E72DA" w:rsidRPr="00794AFA" w:rsidRDefault="006E72DA" w:rsidP="007768AB">
    <w:pPr>
      <w:pStyle w:val="Footer"/>
      <w:jc w:val="center"/>
    </w:pPr>
    <w:r>
      <w:t xml:space="preserve">(800) 424-8200 </w:t>
    </w:r>
    <w:r w:rsidRPr="00794AFA">
      <w:rPr>
        <w:b/>
      </w:rPr>
      <w:t>∙</w:t>
    </w:r>
    <w:r>
      <w:rPr>
        <w:b/>
      </w:rPr>
      <w:t xml:space="preserve"> </w:t>
    </w:r>
    <w:r w:rsidRPr="00794AFA">
      <w:t>(800)</w:t>
    </w:r>
    <w:r>
      <w:t xml:space="preserve"> 795-4327 </w:t>
    </w:r>
    <w:r w:rsidRPr="00794AFA">
      <w:rPr>
        <w:b/>
      </w:rPr>
      <w:t>∙</w:t>
    </w:r>
    <w:r>
      <w:rPr>
        <w:b/>
      </w:rPr>
      <w:t xml:space="preserve"> </w:t>
    </w:r>
    <w:r>
      <w:t>www.pva.org</w:t>
    </w:r>
  </w:p>
  <w:p w14:paraId="0CC0FA60" w14:textId="77777777" w:rsidR="006E72DA" w:rsidRDefault="006E7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CCDE1" w14:textId="77777777" w:rsidR="00752139" w:rsidRDefault="00752139" w:rsidP="00CA55AE">
      <w:pPr>
        <w:spacing w:after="0" w:line="240" w:lineRule="auto"/>
      </w:pPr>
      <w:r>
        <w:separator/>
      </w:r>
    </w:p>
  </w:footnote>
  <w:footnote w:type="continuationSeparator" w:id="0">
    <w:p w14:paraId="58103494" w14:textId="77777777" w:rsidR="00752139" w:rsidRDefault="00752139" w:rsidP="00CA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93C6" w14:textId="77777777" w:rsidR="005863AF" w:rsidRPr="005863AF" w:rsidRDefault="005863AF" w:rsidP="005863AF">
    <w:pPr>
      <w:jc w:val="center"/>
      <w:rPr>
        <w:b/>
        <w:sz w:val="72"/>
      </w:rPr>
    </w:pPr>
    <w:bookmarkStart w:id="2" w:name="_Hlk66959571"/>
    <w:bookmarkStart w:id="3" w:name="_Hlk66959572"/>
    <w:bookmarkStart w:id="4" w:name="_Hlk66959573"/>
    <w:bookmarkStart w:id="5" w:name="_Hlk66959574"/>
    <w:r w:rsidRPr="005863AF">
      <w:rPr>
        <w:b/>
        <w:sz w:val="36"/>
      </w:rPr>
      <w:t>Washington Update</w:t>
    </w:r>
  </w:p>
  <w:p w14:paraId="08089D71" w14:textId="70883F30" w:rsidR="006E72DA" w:rsidRPr="00D4726A" w:rsidRDefault="00253392" w:rsidP="00602D52">
    <w:pPr>
      <w:keepNext/>
      <w:keepLines/>
      <w:pBdr>
        <w:bottom w:val="single" w:sz="8" w:space="1" w:color="auto"/>
      </w:pBdr>
      <w:spacing w:before="480" w:after="0"/>
      <w:outlineLvl w:val="0"/>
      <w:rPr>
        <w:rFonts w:ascii="Arial" w:eastAsia="Times New Roman" w:hAnsi="Arial" w:cstheme="minorHAnsi"/>
        <w:b/>
        <w:bCs/>
      </w:rPr>
    </w:pPr>
    <w:r>
      <w:rPr>
        <w:rFonts w:ascii="Arial" w:eastAsia="Times New Roman" w:hAnsi="Arial" w:cstheme="minorHAnsi"/>
        <w:b/>
        <w:bCs/>
        <w:sz w:val="24"/>
        <w:szCs w:val="24"/>
      </w:rPr>
      <w:t xml:space="preserve">June </w:t>
    </w:r>
    <w:r w:rsidR="00DA32C4">
      <w:rPr>
        <w:rFonts w:ascii="Arial" w:eastAsia="Times New Roman" w:hAnsi="Arial" w:cstheme="minorHAnsi"/>
        <w:b/>
        <w:bCs/>
        <w:sz w:val="24"/>
        <w:szCs w:val="24"/>
      </w:rPr>
      <w:t>30</w:t>
    </w:r>
    <w:r w:rsidR="00FC66D1" w:rsidRPr="00D4726A">
      <w:rPr>
        <w:rFonts w:ascii="Arial" w:eastAsia="Times New Roman" w:hAnsi="Arial" w:cstheme="minorHAnsi"/>
        <w:b/>
        <w:bCs/>
        <w:sz w:val="24"/>
        <w:szCs w:val="24"/>
      </w:rPr>
      <w:t>, 2021</w:t>
    </w:r>
    <w:r w:rsidR="00D4726A">
      <w:rPr>
        <w:rFonts w:ascii="Arial" w:eastAsia="Times New Roman" w:hAnsi="Arial" w:cstheme="minorHAnsi"/>
        <w:b/>
        <w:bCs/>
        <w:sz w:val="24"/>
        <w:szCs w:val="24"/>
      </w:rPr>
      <w:tab/>
    </w:r>
    <w:r w:rsidR="00D4726A">
      <w:rPr>
        <w:rFonts w:ascii="Arial" w:eastAsia="Times New Roman" w:hAnsi="Arial" w:cstheme="minorHAnsi"/>
        <w:b/>
        <w:bCs/>
        <w:sz w:val="24"/>
        <w:szCs w:val="24"/>
      </w:rPr>
      <w:tab/>
    </w:r>
    <w:r w:rsidR="00D4726A">
      <w:rPr>
        <w:rFonts w:ascii="Arial" w:eastAsia="Times New Roman" w:hAnsi="Arial" w:cstheme="minorHAnsi"/>
        <w:b/>
        <w:bCs/>
        <w:sz w:val="24"/>
        <w:szCs w:val="24"/>
      </w:rPr>
      <w:tab/>
    </w:r>
    <w:r w:rsidR="00D4726A">
      <w:rPr>
        <w:rFonts w:ascii="Arial" w:eastAsia="Times New Roman" w:hAnsi="Arial" w:cstheme="minorHAnsi"/>
        <w:b/>
        <w:bCs/>
        <w:sz w:val="24"/>
        <w:szCs w:val="24"/>
      </w:rPr>
      <w:tab/>
    </w:r>
    <w:r w:rsidR="00D4726A">
      <w:rPr>
        <w:rFonts w:ascii="Arial" w:eastAsia="Times New Roman" w:hAnsi="Arial" w:cstheme="minorHAnsi"/>
        <w:b/>
        <w:bCs/>
        <w:sz w:val="24"/>
        <w:szCs w:val="24"/>
      </w:rPr>
      <w:tab/>
    </w:r>
    <w:r w:rsidR="00D4726A">
      <w:rPr>
        <w:rFonts w:ascii="Arial" w:eastAsia="Times New Roman" w:hAnsi="Arial" w:cstheme="minorHAnsi"/>
        <w:b/>
        <w:bCs/>
        <w:sz w:val="24"/>
        <w:szCs w:val="24"/>
      </w:rPr>
      <w:tab/>
    </w:r>
    <w:r w:rsidR="00D4726A">
      <w:rPr>
        <w:rFonts w:ascii="Arial" w:eastAsia="Times New Roman" w:hAnsi="Arial" w:cstheme="minorHAnsi"/>
        <w:b/>
        <w:bCs/>
        <w:sz w:val="24"/>
        <w:szCs w:val="24"/>
      </w:rPr>
      <w:tab/>
    </w:r>
    <w:r w:rsidR="00275D3A">
      <w:rPr>
        <w:rFonts w:ascii="Arial" w:eastAsia="Times New Roman" w:hAnsi="Arial" w:cstheme="minorHAnsi"/>
        <w:b/>
        <w:bCs/>
        <w:sz w:val="24"/>
        <w:szCs w:val="24"/>
      </w:rPr>
      <w:t xml:space="preserve">   </w:t>
    </w:r>
    <w:r w:rsidR="00916EE9">
      <w:rPr>
        <w:rFonts w:ascii="Arial" w:eastAsia="Times New Roman" w:hAnsi="Arial" w:cstheme="minorHAnsi"/>
        <w:b/>
        <w:bCs/>
        <w:sz w:val="24"/>
        <w:szCs w:val="24"/>
      </w:rPr>
      <w:t xml:space="preserve"> </w:t>
    </w:r>
    <w:r w:rsidR="00477943" w:rsidRPr="00D4726A">
      <w:rPr>
        <w:rFonts w:ascii="Arial" w:eastAsia="Times New Roman" w:hAnsi="Arial" w:cstheme="minorHAnsi"/>
        <w:b/>
        <w:bCs/>
      </w:rPr>
      <w:t>V</w:t>
    </w:r>
    <w:r w:rsidR="006E72DA" w:rsidRPr="00D4726A">
      <w:rPr>
        <w:rFonts w:ascii="Arial" w:eastAsia="Times New Roman" w:hAnsi="Arial" w:cstheme="minorHAnsi"/>
        <w:b/>
        <w:bCs/>
        <w:sz w:val="24"/>
        <w:szCs w:val="24"/>
      </w:rPr>
      <w:t xml:space="preserve">olume </w:t>
    </w:r>
    <w:r w:rsidR="00FC66D1" w:rsidRPr="00D4726A">
      <w:rPr>
        <w:rFonts w:ascii="Arial" w:eastAsia="Times New Roman" w:hAnsi="Arial" w:cstheme="minorHAnsi"/>
        <w:b/>
        <w:bCs/>
        <w:sz w:val="24"/>
        <w:szCs w:val="24"/>
      </w:rPr>
      <w:t>27</w:t>
    </w:r>
    <w:r w:rsidR="006E72DA" w:rsidRPr="00D4726A">
      <w:rPr>
        <w:rFonts w:ascii="Arial" w:eastAsia="Times New Roman" w:hAnsi="Arial" w:cstheme="minorHAnsi"/>
        <w:b/>
        <w:bCs/>
        <w:sz w:val="24"/>
        <w:szCs w:val="24"/>
      </w:rPr>
      <w:t xml:space="preserve">, Number </w:t>
    </w:r>
    <w:bookmarkEnd w:id="2"/>
    <w:bookmarkEnd w:id="3"/>
    <w:bookmarkEnd w:id="4"/>
    <w:bookmarkEnd w:id="5"/>
    <w:r w:rsidR="00916EE9">
      <w:rPr>
        <w:rFonts w:ascii="Arial" w:eastAsia="Times New Roman" w:hAnsi="Arial" w:cstheme="minorHAnsi"/>
        <w:b/>
        <w:bCs/>
        <w:sz w:val="24"/>
        <w:szCs w:val="24"/>
      </w:rPr>
      <w:t>1</w:t>
    </w:r>
    <w:r>
      <w:rPr>
        <w:rFonts w:ascii="Arial" w:eastAsia="Times New Roman" w:hAnsi="Arial" w:cstheme="minorHAnsi"/>
        <w:b/>
        <w:bCs/>
        <w:sz w:val="24"/>
        <w:szCs w:val="24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5A2C" w14:textId="77777777" w:rsidR="005863AF" w:rsidRPr="005863AF" w:rsidRDefault="005863AF" w:rsidP="005863AF">
    <w:pPr>
      <w:jc w:val="center"/>
      <w:rPr>
        <w:b/>
        <w:sz w:val="72"/>
      </w:rPr>
    </w:pPr>
    <w:r w:rsidRPr="005863AF">
      <w:rPr>
        <w:b/>
        <w:sz w:val="36"/>
      </w:rPr>
      <w:t>Washington Update</w:t>
    </w:r>
  </w:p>
  <w:p w14:paraId="00EC9486" w14:textId="753F1472" w:rsidR="006E72DA" w:rsidRPr="005863AF" w:rsidRDefault="00253392" w:rsidP="00A925B9">
    <w:pPr>
      <w:keepNext/>
      <w:keepLines/>
      <w:pBdr>
        <w:bottom w:val="single" w:sz="8" w:space="1" w:color="auto"/>
      </w:pBdr>
      <w:spacing w:before="480" w:after="0"/>
      <w:outlineLvl w:val="0"/>
    </w:pPr>
    <w:r>
      <w:rPr>
        <w:rFonts w:ascii="Arial" w:eastAsia="Times New Roman" w:hAnsi="Arial" w:cstheme="minorHAnsi"/>
        <w:b/>
        <w:bCs/>
        <w:sz w:val="24"/>
        <w:szCs w:val="24"/>
      </w:rPr>
      <w:t xml:space="preserve">June </w:t>
    </w:r>
    <w:r w:rsidR="00DA32C4">
      <w:rPr>
        <w:rFonts w:ascii="Arial" w:eastAsia="Times New Roman" w:hAnsi="Arial" w:cstheme="minorHAnsi"/>
        <w:b/>
        <w:bCs/>
        <w:sz w:val="24"/>
        <w:szCs w:val="24"/>
      </w:rPr>
      <w:t>30</w:t>
    </w:r>
    <w:r w:rsidR="00A925B9" w:rsidRPr="00D4726A">
      <w:rPr>
        <w:rFonts w:ascii="Arial" w:eastAsia="Times New Roman" w:hAnsi="Arial" w:cstheme="minorHAnsi"/>
        <w:b/>
        <w:bCs/>
        <w:sz w:val="24"/>
        <w:szCs w:val="24"/>
      </w:rPr>
      <w:t>, 2021</w:t>
    </w:r>
    <w:r w:rsidR="00A925B9">
      <w:rPr>
        <w:rFonts w:ascii="Arial" w:eastAsia="Times New Roman" w:hAnsi="Arial" w:cstheme="minorHAnsi"/>
        <w:b/>
        <w:bCs/>
        <w:sz w:val="24"/>
        <w:szCs w:val="24"/>
      </w:rPr>
      <w:tab/>
    </w:r>
    <w:r w:rsidR="00A925B9">
      <w:rPr>
        <w:rFonts w:ascii="Arial" w:eastAsia="Times New Roman" w:hAnsi="Arial" w:cstheme="minorHAnsi"/>
        <w:b/>
        <w:bCs/>
        <w:sz w:val="24"/>
        <w:szCs w:val="24"/>
      </w:rPr>
      <w:tab/>
    </w:r>
    <w:r w:rsidR="00A925B9">
      <w:rPr>
        <w:rFonts w:ascii="Arial" w:eastAsia="Times New Roman" w:hAnsi="Arial" w:cstheme="minorHAnsi"/>
        <w:b/>
        <w:bCs/>
        <w:sz w:val="24"/>
        <w:szCs w:val="24"/>
      </w:rPr>
      <w:tab/>
    </w:r>
    <w:r w:rsidR="00A925B9">
      <w:rPr>
        <w:rFonts w:ascii="Arial" w:eastAsia="Times New Roman" w:hAnsi="Arial" w:cstheme="minorHAnsi"/>
        <w:b/>
        <w:bCs/>
        <w:sz w:val="24"/>
        <w:szCs w:val="24"/>
      </w:rPr>
      <w:tab/>
    </w:r>
    <w:r w:rsidR="00A925B9">
      <w:rPr>
        <w:rFonts w:ascii="Arial" w:eastAsia="Times New Roman" w:hAnsi="Arial" w:cstheme="minorHAnsi"/>
        <w:b/>
        <w:bCs/>
        <w:sz w:val="24"/>
        <w:szCs w:val="24"/>
      </w:rPr>
      <w:tab/>
    </w:r>
    <w:r w:rsidR="00A925B9">
      <w:rPr>
        <w:rFonts w:ascii="Arial" w:eastAsia="Times New Roman" w:hAnsi="Arial" w:cstheme="minorHAnsi"/>
        <w:b/>
        <w:bCs/>
        <w:sz w:val="24"/>
        <w:szCs w:val="24"/>
      </w:rPr>
      <w:tab/>
    </w:r>
    <w:r w:rsidR="00A925B9">
      <w:rPr>
        <w:rFonts w:ascii="Arial" w:eastAsia="Times New Roman" w:hAnsi="Arial" w:cstheme="minorHAnsi"/>
        <w:b/>
        <w:bCs/>
        <w:sz w:val="24"/>
        <w:szCs w:val="24"/>
      </w:rPr>
      <w:tab/>
    </w:r>
    <w:r w:rsidR="00275D3A">
      <w:rPr>
        <w:rFonts w:ascii="Arial" w:eastAsia="Times New Roman" w:hAnsi="Arial" w:cstheme="minorHAnsi"/>
        <w:b/>
        <w:bCs/>
        <w:sz w:val="24"/>
        <w:szCs w:val="24"/>
      </w:rPr>
      <w:t xml:space="preserve">    </w:t>
    </w:r>
    <w:r w:rsidR="00A925B9" w:rsidRPr="00D4726A">
      <w:rPr>
        <w:rFonts w:ascii="Arial" w:eastAsia="Times New Roman" w:hAnsi="Arial" w:cstheme="minorHAnsi"/>
        <w:b/>
        <w:bCs/>
      </w:rPr>
      <w:t>V</w:t>
    </w:r>
    <w:r w:rsidR="00A925B9" w:rsidRPr="00D4726A">
      <w:rPr>
        <w:rFonts w:ascii="Arial" w:eastAsia="Times New Roman" w:hAnsi="Arial" w:cstheme="minorHAnsi"/>
        <w:b/>
        <w:bCs/>
        <w:sz w:val="24"/>
        <w:szCs w:val="24"/>
      </w:rPr>
      <w:t xml:space="preserve">olume 27, Number </w:t>
    </w:r>
    <w:r w:rsidR="00916EE9">
      <w:rPr>
        <w:rFonts w:ascii="Arial" w:eastAsia="Times New Roman" w:hAnsi="Arial" w:cstheme="minorHAnsi"/>
        <w:b/>
        <w:bCs/>
        <w:sz w:val="24"/>
        <w:szCs w:val="24"/>
      </w:rPr>
      <w:t>1</w:t>
    </w:r>
    <w:r>
      <w:rPr>
        <w:rFonts w:ascii="Arial" w:eastAsia="Times New Roman" w:hAnsi="Arial" w:cstheme="minorHAnsi"/>
        <w:b/>
        <w:bCs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DAEE" w14:textId="11EBCE21" w:rsidR="006E72DA" w:rsidRDefault="009D3A22" w:rsidP="000403BB">
    <w:pPr>
      <w:pStyle w:val="Heading1"/>
      <w:pBdr>
        <w:top w:val="threeDEngrave" w:sz="24" w:space="11" w:color="auto"/>
        <w:left w:val="threeDEngrave" w:sz="24" w:space="4" w:color="auto"/>
        <w:bottom w:val="threeDEngrave" w:sz="24" w:space="7" w:color="auto"/>
        <w:right w:val="threeDEngrave" w:sz="24" w:space="4" w:color="auto"/>
      </w:pBdr>
      <w:jc w:val="center"/>
      <w:rPr>
        <w:rFonts w:ascii="Arial" w:hAnsi="Arial" w:cs="Arial"/>
        <w:i/>
        <w:color w:val="C00000"/>
        <w:sz w:val="18"/>
        <w:szCs w:val="18"/>
      </w:rPr>
    </w:pPr>
    <w:r>
      <w:rPr>
        <w:rFonts w:ascii="Arial" w:hAnsi="Arial" w:cs="Arial"/>
        <w:i/>
        <w:noProof/>
        <w:color w:val="C000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7D8623" wp14:editId="639DB4B9">
              <wp:simplePos x="0" y="0"/>
              <wp:positionH relativeFrom="column">
                <wp:posOffset>1114425</wp:posOffset>
              </wp:positionH>
              <wp:positionV relativeFrom="paragraph">
                <wp:posOffset>533400</wp:posOffset>
              </wp:positionV>
              <wp:extent cx="4572000" cy="666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E1D9CA" w14:textId="30A76073" w:rsidR="009D3A22" w:rsidRPr="00A33D4C" w:rsidRDefault="009D3A22">
                          <w:pPr>
                            <w:rPr>
                              <w:rFonts w:ascii="Arial" w:hAnsi="Arial" w:cs="Arial"/>
                              <w:b/>
                              <w:sz w:val="72"/>
                            </w:rPr>
                          </w:pPr>
                          <w:r w:rsidRPr="00A33D4C">
                            <w:rPr>
                              <w:rFonts w:ascii="Arial" w:hAnsi="Arial" w:cs="Arial"/>
                              <w:b/>
                              <w:sz w:val="72"/>
                            </w:rPr>
                            <w:t>Washington Update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D86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7.75pt;margin-top:42pt;width:5in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G1fPQIAAHkEAAAOAAAAZHJzL2Uyb0RvYy54bWysVE2P2jAQvVfqf7B8LwHKsi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" fillcolor="white [3201]" stroked="f" strokeweight=".5pt">
              <v:textbox>
                <w:txbxContent>
                  <w:p w14:paraId="7CE1D9CA" w14:textId="30A76073" w:rsidR="009D3A22" w:rsidRPr="00A33D4C" w:rsidRDefault="009D3A22">
                    <w:pPr>
                      <w:rPr>
                        <w:rFonts w:ascii="Arial" w:hAnsi="Arial" w:cs="Arial"/>
                        <w:b/>
                        <w:sz w:val="72"/>
                      </w:rPr>
                    </w:pPr>
                    <w:r w:rsidRPr="00A33D4C">
                      <w:rPr>
                        <w:rFonts w:ascii="Arial" w:hAnsi="Arial" w:cs="Arial"/>
                        <w:b/>
                        <w:sz w:val="72"/>
                      </w:rPr>
                      <w:t>Washington Update</w:t>
                    </w:r>
                  </w:p>
                </w:txbxContent>
              </v:textbox>
            </v:shape>
          </w:pict>
        </mc:Fallback>
      </mc:AlternateContent>
    </w:r>
    <w:r w:rsidR="006E72DA" w:rsidRPr="009D3A22">
      <w:rPr>
        <w:rFonts w:ascii="Arial Black" w:hAnsi="Arial Black"/>
        <w:smallCaps/>
        <w:noProof/>
        <w:color w:val="auto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DC3EC" wp14:editId="539AF236">
              <wp:simplePos x="0" y="0"/>
              <wp:positionH relativeFrom="column">
                <wp:posOffset>-30480</wp:posOffset>
              </wp:positionH>
              <wp:positionV relativeFrom="paragraph">
                <wp:posOffset>434340</wp:posOffset>
              </wp:positionV>
              <wp:extent cx="1371600" cy="8915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891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70576C" w14:textId="601C469F" w:rsidR="006E72DA" w:rsidRDefault="009D3A22" w:rsidP="0042336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CE3587" wp14:editId="7F6D13B0">
                                <wp:extent cx="781685" cy="793750"/>
                                <wp:effectExtent l="0" t="0" r="0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1685" cy="793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E72DA" w:rsidRPr="0042336C">
                            <w:rPr>
                              <w:noProof/>
                            </w:rPr>
                            <w:drawing>
                              <wp:inline distT="0" distB="0" distL="0" distR="0" wp14:anchorId="2CCF25EA" wp14:editId="21EE4392">
                                <wp:extent cx="1042416" cy="813816"/>
                                <wp:effectExtent l="0" t="0" r="5715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2416" cy="8138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DDC3EC" id="Text Box 5" o:spid="_x0000_s1027" type="#_x0000_t202" style="position:absolute;left:0;text-align:left;margin-left:-2.4pt;margin-top:34.2pt;width:108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" fillcolor="white [3201]" stroked="f" strokeweight=".5pt">
              <v:textbox>
                <w:txbxContent>
                  <w:p w14:paraId="6C70576C" w14:textId="601C469F" w:rsidR="006E72DA" w:rsidRDefault="009D3A22" w:rsidP="0042336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CE3587" wp14:editId="7F6D13B0">
                          <wp:extent cx="781685" cy="793750"/>
                          <wp:effectExtent l="0" t="0" r="0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1685" cy="793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E72DA" w:rsidRPr="0042336C">
                      <w:rPr>
                        <w:noProof/>
                      </w:rPr>
                      <w:drawing>
                        <wp:inline distT="0" distB="0" distL="0" distR="0" wp14:anchorId="2CCF25EA" wp14:editId="21EE4392">
                          <wp:extent cx="1042416" cy="813816"/>
                          <wp:effectExtent l="0" t="0" r="5715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2416" cy="8138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E72DA">
      <w:rPr>
        <w:rFonts w:ascii="Arial" w:hAnsi="Arial" w:cs="Arial"/>
        <w:i/>
        <w:color w:val="C00000"/>
        <w:sz w:val="18"/>
        <w:szCs w:val="18"/>
      </w:rPr>
      <w:t xml:space="preserve"> </w:t>
    </w:r>
  </w:p>
  <w:p w14:paraId="340FD948" w14:textId="19CABE1B" w:rsidR="009D3A22" w:rsidRDefault="009D3A22" w:rsidP="000403BB">
    <w:pPr>
      <w:pStyle w:val="Heading1"/>
      <w:pBdr>
        <w:top w:val="threeDEngrave" w:sz="24" w:space="11" w:color="auto"/>
        <w:left w:val="threeDEngrave" w:sz="24" w:space="4" w:color="auto"/>
        <w:bottom w:val="threeDEngrave" w:sz="24" w:space="7" w:color="auto"/>
        <w:right w:val="threeDEngrave" w:sz="24" w:space="4" w:color="auto"/>
      </w:pBdr>
      <w:jc w:val="center"/>
      <w:rPr>
        <w:rFonts w:ascii="Arial" w:hAnsi="Arial" w:cs="Arial"/>
        <w:i/>
        <w:color w:val="C00000"/>
        <w:sz w:val="18"/>
        <w:szCs w:val="18"/>
      </w:rPr>
    </w:pPr>
  </w:p>
  <w:p w14:paraId="2587A3B8" w14:textId="5CF81378" w:rsidR="006E72DA" w:rsidRPr="00A33D4C" w:rsidRDefault="006E72DA" w:rsidP="000403BB">
    <w:pPr>
      <w:pStyle w:val="Heading1"/>
      <w:pBdr>
        <w:top w:val="threeDEngrave" w:sz="24" w:space="11" w:color="auto"/>
        <w:left w:val="threeDEngrave" w:sz="24" w:space="4" w:color="auto"/>
        <w:bottom w:val="threeDEngrave" w:sz="24" w:space="7" w:color="auto"/>
        <w:right w:val="threeDEngrave" w:sz="24" w:space="4" w:color="auto"/>
      </w:pBdr>
      <w:jc w:val="center"/>
      <w:rPr>
        <w:rFonts w:ascii="Arial" w:hAnsi="Arial" w:cs="Arial"/>
        <w:smallCaps/>
        <w:sz w:val="18"/>
        <w:szCs w:val="18"/>
      </w:rPr>
    </w:pPr>
    <w:r>
      <w:rPr>
        <w:rFonts w:ascii="Arial" w:hAnsi="Arial" w:cs="Arial"/>
        <w:i/>
        <w:color w:val="C00000"/>
        <w:sz w:val="18"/>
        <w:szCs w:val="18"/>
      </w:rPr>
      <w:br/>
    </w:r>
    <w:r w:rsidRPr="00A33D4C">
      <w:rPr>
        <w:rFonts w:ascii="Arial" w:hAnsi="Arial" w:cs="Arial"/>
        <w:i/>
        <w:color w:val="C00000"/>
        <w:sz w:val="18"/>
        <w:szCs w:val="18"/>
      </w:rPr>
      <w:t>Recent news regarding legislation and regulatory actions affecting veterans and people with disabilities.</w:t>
    </w:r>
  </w:p>
  <w:p w14:paraId="5FA099B7" w14:textId="77777777" w:rsidR="006E72DA" w:rsidRPr="009D3A22" w:rsidRDefault="006E72DA" w:rsidP="000403BB">
    <w:pPr>
      <w:pBdr>
        <w:top w:val="threeDEngrave" w:sz="24" w:space="11" w:color="auto"/>
        <w:left w:val="threeDEngrave" w:sz="24" w:space="4" w:color="auto"/>
        <w:bottom w:val="threeDEngrave" w:sz="24" w:space="7" w:color="auto"/>
        <w:right w:val="threeDEngrave" w:sz="24" w:space="4" w:color="auto"/>
      </w:pBdr>
      <w:spacing w:line="240" w:lineRule="auto"/>
      <w:jc w:val="center"/>
      <w:rPr>
        <w:rFonts w:cstheme="minorHAnsi"/>
        <w:b/>
        <w:color w:val="000000"/>
        <w:sz w:val="18"/>
        <w:szCs w:val="17"/>
      </w:rPr>
    </w:pPr>
    <w:r w:rsidRPr="00A33D4C">
      <w:rPr>
        <w:rFonts w:ascii="Arial" w:hAnsi="Arial" w:cs="Arial"/>
        <w:b/>
        <w:color w:val="000000"/>
        <w:sz w:val="18"/>
        <w:szCs w:val="18"/>
      </w:rPr>
      <w:t>Written and produced by Paralyzed Veterans of America - Government Relations Department</w:t>
    </w:r>
  </w:p>
  <w:p w14:paraId="2F35F373" w14:textId="6E82433A" w:rsidR="006E72DA" w:rsidRPr="005863AF" w:rsidRDefault="00253392" w:rsidP="000403BB">
    <w:pPr>
      <w:pBdr>
        <w:top w:val="threeDEngrave" w:sz="24" w:space="11" w:color="auto"/>
        <w:left w:val="threeDEngrave" w:sz="24" w:space="4" w:color="auto"/>
        <w:bottom w:val="threeDEngrave" w:sz="24" w:space="7" w:color="auto"/>
        <w:right w:val="threeDEngrave" w:sz="24" w:space="4" w:color="auto"/>
      </w:pBdr>
      <w:spacing w:line="240" w:lineRule="auto"/>
      <w:rPr>
        <w:rFonts w:cstheme="minorHAnsi"/>
        <w:b/>
        <w:sz w:val="18"/>
        <w:szCs w:val="18"/>
      </w:rPr>
    </w:pPr>
    <w:r>
      <w:rPr>
        <w:rFonts w:ascii="Arial" w:hAnsi="Arial" w:cs="Arial"/>
        <w:b/>
        <w:sz w:val="24"/>
        <w:szCs w:val="24"/>
      </w:rPr>
      <w:t xml:space="preserve">June </w:t>
    </w:r>
    <w:r w:rsidR="000C0FF9">
      <w:rPr>
        <w:rFonts w:ascii="Arial" w:hAnsi="Arial" w:cs="Arial"/>
        <w:b/>
        <w:sz w:val="24"/>
        <w:szCs w:val="24"/>
      </w:rPr>
      <w:t>30</w:t>
    </w:r>
    <w:r w:rsidR="00FC66D1" w:rsidRPr="004A76D8">
      <w:rPr>
        <w:rFonts w:ascii="Arial" w:hAnsi="Arial" w:cs="Arial"/>
        <w:b/>
        <w:sz w:val="24"/>
        <w:szCs w:val="24"/>
      </w:rPr>
      <w:t>, 2021</w:t>
    </w:r>
    <w:r w:rsidR="004A76D8">
      <w:rPr>
        <w:rFonts w:ascii="Arial" w:hAnsi="Arial" w:cs="Arial"/>
        <w:b/>
        <w:sz w:val="24"/>
        <w:szCs w:val="24"/>
      </w:rPr>
      <w:tab/>
    </w:r>
    <w:r w:rsidR="004A76D8">
      <w:rPr>
        <w:rFonts w:ascii="Arial" w:hAnsi="Arial" w:cs="Arial"/>
        <w:b/>
        <w:sz w:val="24"/>
        <w:szCs w:val="24"/>
      </w:rPr>
      <w:tab/>
    </w:r>
    <w:r w:rsidR="004A76D8">
      <w:rPr>
        <w:rFonts w:ascii="Arial" w:hAnsi="Arial" w:cs="Arial"/>
        <w:b/>
        <w:sz w:val="24"/>
        <w:szCs w:val="24"/>
      </w:rPr>
      <w:tab/>
    </w:r>
    <w:r w:rsidR="004A76D8">
      <w:rPr>
        <w:rFonts w:ascii="Arial" w:hAnsi="Arial" w:cs="Arial"/>
        <w:b/>
        <w:sz w:val="24"/>
        <w:szCs w:val="24"/>
      </w:rPr>
      <w:tab/>
    </w:r>
    <w:r w:rsidR="004A76D8">
      <w:rPr>
        <w:rFonts w:ascii="Arial" w:hAnsi="Arial" w:cs="Arial"/>
        <w:b/>
        <w:sz w:val="24"/>
        <w:szCs w:val="24"/>
      </w:rPr>
      <w:tab/>
    </w:r>
    <w:r w:rsidR="004A76D8">
      <w:rPr>
        <w:rFonts w:ascii="Arial" w:hAnsi="Arial" w:cs="Arial"/>
        <w:b/>
        <w:sz w:val="24"/>
        <w:szCs w:val="24"/>
      </w:rPr>
      <w:tab/>
    </w:r>
    <w:r w:rsidR="004A76D8">
      <w:rPr>
        <w:rFonts w:ascii="Arial" w:hAnsi="Arial" w:cs="Arial"/>
        <w:b/>
        <w:sz w:val="24"/>
        <w:szCs w:val="24"/>
      </w:rPr>
      <w:tab/>
    </w:r>
    <w:r w:rsidR="00275D3A">
      <w:rPr>
        <w:rFonts w:ascii="Arial" w:hAnsi="Arial" w:cs="Arial"/>
        <w:b/>
        <w:sz w:val="24"/>
        <w:szCs w:val="24"/>
      </w:rPr>
      <w:t xml:space="preserve">   </w:t>
    </w:r>
    <w:r w:rsidR="004A545A" w:rsidRPr="004A76D8">
      <w:rPr>
        <w:rFonts w:ascii="Arial" w:hAnsi="Arial" w:cs="Arial"/>
        <w:b/>
        <w:sz w:val="24"/>
        <w:szCs w:val="24"/>
      </w:rPr>
      <w:t>Vo</w:t>
    </w:r>
    <w:r w:rsidR="006E72DA" w:rsidRPr="004A76D8">
      <w:rPr>
        <w:rFonts w:ascii="Arial" w:hAnsi="Arial" w:cs="Arial"/>
        <w:b/>
        <w:sz w:val="24"/>
        <w:szCs w:val="24"/>
      </w:rPr>
      <w:t xml:space="preserve">lume </w:t>
    </w:r>
    <w:r w:rsidR="00FC66D1" w:rsidRPr="004A76D8">
      <w:rPr>
        <w:rFonts w:ascii="Arial" w:hAnsi="Arial" w:cs="Arial"/>
        <w:b/>
        <w:sz w:val="24"/>
        <w:szCs w:val="24"/>
      </w:rPr>
      <w:t>27</w:t>
    </w:r>
    <w:r w:rsidR="006E72DA" w:rsidRPr="004A76D8">
      <w:rPr>
        <w:rFonts w:ascii="Arial" w:hAnsi="Arial" w:cs="Arial"/>
        <w:b/>
        <w:sz w:val="24"/>
        <w:szCs w:val="24"/>
      </w:rPr>
      <w:t xml:space="preserve">, Number </w:t>
    </w:r>
    <w:r w:rsidR="00916EE9">
      <w:rPr>
        <w:rFonts w:ascii="Arial" w:hAnsi="Arial" w:cs="Arial"/>
        <w:b/>
        <w:sz w:val="24"/>
        <w:szCs w:val="24"/>
      </w:rPr>
      <w:t>1</w:t>
    </w:r>
    <w:r>
      <w:rPr>
        <w:rFonts w:ascii="Arial" w:hAnsi="Arial" w:cs="Arial"/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05F"/>
    <w:multiLevelType w:val="hybridMultilevel"/>
    <w:tmpl w:val="A582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346"/>
    <w:multiLevelType w:val="hybridMultilevel"/>
    <w:tmpl w:val="A4EC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07B1"/>
    <w:multiLevelType w:val="hybridMultilevel"/>
    <w:tmpl w:val="C7CA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23E8"/>
    <w:multiLevelType w:val="hybridMultilevel"/>
    <w:tmpl w:val="4688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7E38"/>
    <w:multiLevelType w:val="hybridMultilevel"/>
    <w:tmpl w:val="E922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E1E5C"/>
    <w:multiLevelType w:val="hybridMultilevel"/>
    <w:tmpl w:val="B4E4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6070A"/>
    <w:multiLevelType w:val="hybridMultilevel"/>
    <w:tmpl w:val="D3B8DFE0"/>
    <w:lvl w:ilvl="0" w:tplc="04090001">
      <w:start w:val="1"/>
      <w:numFmt w:val="bullet"/>
      <w:lvlText w:val=""/>
      <w:lvlJc w:val="left"/>
      <w:pPr>
        <w:ind w:left="-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</w:abstractNum>
  <w:abstractNum w:abstractNumId="7" w15:restartNumberingAfterBreak="0">
    <w:nsid w:val="4ACE03EC"/>
    <w:multiLevelType w:val="hybridMultilevel"/>
    <w:tmpl w:val="79B4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D1287"/>
    <w:multiLevelType w:val="hybridMultilevel"/>
    <w:tmpl w:val="0FCA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E727A"/>
    <w:multiLevelType w:val="hybridMultilevel"/>
    <w:tmpl w:val="170C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E7DEC"/>
    <w:multiLevelType w:val="hybridMultilevel"/>
    <w:tmpl w:val="2528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F152F"/>
    <w:multiLevelType w:val="hybridMultilevel"/>
    <w:tmpl w:val="9D1C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43387"/>
    <w:multiLevelType w:val="hybridMultilevel"/>
    <w:tmpl w:val="E874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evenAndOddHeaders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E6"/>
    <w:rsid w:val="00001338"/>
    <w:rsid w:val="00002C51"/>
    <w:rsid w:val="00002FB4"/>
    <w:rsid w:val="00002FC7"/>
    <w:rsid w:val="00004342"/>
    <w:rsid w:val="00004CF5"/>
    <w:rsid w:val="00005027"/>
    <w:rsid w:val="0000613C"/>
    <w:rsid w:val="00006797"/>
    <w:rsid w:val="000112FA"/>
    <w:rsid w:val="000130A6"/>
    <w:rsid w:val="00013E1D"/>
    <w:rsid w:val="0001449C"/>
    <w:rsid w:val="000154E6"/>
    <w:rsid w:val="00020322"/>
    <w:rsid w:val="00020BE6"/>
    <w:rsid w:val="000235E1"/>
    <w:rsid w:val="000254A1"/>
    <w:rsid w:val="00027080"/>
    <w:rsid w:val="00027A85"/>
    <w:rsid w:val="00030179"/>
    <w:rsid w:val="00032172"/>
    <w:rsid w:val="0003329B"/>
    <w:rsid w:val="00033D44"/>
    <w:rsid w:val="00033D75"/>
    <w:rsid w:val="000370F5"/>
    <w:rsid w:val="000403BB"/>
    <w:rsid w:val="00041A5A"/>
    <w:rsid w:val="00044543"/>
    <w:rsid w:val="00044880"/>
    <w:rsid w:val="000448FE"/>
    <w:rsid w:val="00045E52"/>
    <w:rsid w:val="00046226"/>
    <w:rsid w:val="00046255"/>
    <w:rsid w:val="00046338"/>
    <w:rsid w:val="00052E74"/>
    <w:rsid w:val="00054B3B"/>
    <w:rsid w:val="00055BBA"/>
    <w:rsid w:val="00056B41"/>
    <w:rsid w:val="00061394"/>
    <w:rsid w:val="000622D3"/>
    <w:rsid w:val="000633AD"/>
    <w:rsid w:val="000641AB"/>
    <w:rsid w:val="00065821"/>
    <w:rsid w:val="00067181"/>
    <w:rsid w:val="000708C4"/>
    <w:rsid w:val="00070AA4"/>
    <w:rsid w:val="00070F24"/>
    <w:rsid w:val="00072EC0"/>
    <w:rsid w:val="00073397"/>
    <w:rsid w:val="0007469C"/>
    <w:rsid w:val="00074F8C"/>
    <w:rsid w:val="000775BA"/>
    <w:rsid w:val="0007773C"/>
    <w:rsid w:val="00081475"/>
    <w:rsid w:val="00081E42"/>
    <w:rsid w:val="0008416A"/>
    <w:rsid w:val="00084459"/>
    <w:rsid w:val="00087D74"/>
    <w:rsid w:val="00090483"/>
    <w:rsid w:val="0009050C"/>
    <w:rsid w:val="00091453"/>
    <w:rsid w:val="00091DDD"/>
    <w:rsid w:val="0009261B"/>
    <w:rsid w:val="00093599"/>
    <w:rsid w:val="000959B2"/>
    <w:rsid w:val="00095D0E"/>
    <w:rsid w:val="00097A80"/>
    <w:rsid w:val="000A0766"/>
    <w:rsid w:val="000A243B"/>
    <w:rsid w:val="000A2D99"/>
    <w:rsid w:val="000A42E3"/>
    <w:rsid w:val="000A5943"/>
    <w:rsid w:val="000A70BD"/>
    <w:rsid w:val="000A7858"/>
    <w:rsid w:val="000B11CB"/>
    <w:rsid w:val="000B16C9"/>
    <w:rsid w:val="000B30F4"/>
    <w:rsid w:val="000B541D"/>
    <w:rsid w:val="000B6E3C"/>
    <w:rsid w:val="000C0FF9"/>
    <w:rsid w:val="000C13DD"/>
    <w:rsid w:val="000C16BB"/>
    <w:rsid w:val="000C2C88"/>
    <w:rsid w:val="000C382A"/>
    <w:rsid w:val="000C589B"/>
    <w:rsid w:val="000C5EE2"/>
    <w:rsid w:val="000C6F6B"/>
    <w:rsid w:val="000C7733"/>
    <w:rsid w:val="000D27A9"/>
    <w:rsid w:val="000D3699"/>
    <w:rsid w:val="000D3793"/>
    <w:rsid w:val="000D4789"/>
    <w:rsid w:val="000D506C"/>
    <w:rsid w:val="000D54FB"/>
    <w:rsid w:val="000D5819"/>
    <w:rsid w:val="000D59CF"/>
    <w:rsid w:val="000D66EA"/>
    <w:rsid w:val="000E0F72"/>
    <w:rsid w:val="000E17CB"/>
    <w:rsid w:val="000E2686"/>
    <w:rsid w:val="000E278F"/>
    <w:rsid w:val="000E2A3A"/>
    <w:rsid w:val="000E2D77"/>
    <w:rsid w:val="000E35BA"/>
    <w:rsid w:val="000E5BBD"/>
    <w:rsid w:val="000E5BC2"/>
    <w:rsid w:val="000E5E88"/>
    <w:rsid w:val="000E7A6C"/>
    <w:rsid w:val="000F033B"/>
    <w:rsid w:val="000F1146"/>
    <w:rsid w:val="000F29A6"/>
    <w:rsid w:val="000F4D15"/>
    <w:rsid w:val="000F4EEC"/>
    <w:rsid w:val="000F52E4"/>
    <w:rsid w:val="000F7769"/>
    <w:rsid w:val="0010575D"/>
    <w:rsid w:val="00106BAE"/>
    <w:rsid w:val="00107426"/>
    <w:rsid w:val="0011124F"/>
    <w:rsid w:val="00111EB1"/>
    <w:rsid w:val="00112683"/>
    <w:rsid w:val="00114060"/>
    <w:rsid w:val="00114AAA"/>
    <w:rsid w:val="00114AE6"/>
    <w:rsid w:val="00114BED"/>
    <w:rsid w:val="00115EF6"/>
    <w:rsid w:val="00120E52"/>
    <w:rsid w:val="00121370"/>
    <w:rsid w:val="00121AF3"/>
    <w:rsid w:val="001228FB"/>
    <w:rsid w:val="0012306B"/>
    <w:rsid w:val="00123262"/>
    <w:rsid w:val="001235DD"/>
    <w:rsid w:val="00123884"/>
    <w:rsid w:val="00124F5C"/>
    <w:rsid w:val="00130528"/>
    <w:rsid w:val="00130D8F"/>
    <w:rsid w:val="00132034"/>
    <w:rsid w:val="00132405"/>
    <w:rsid w:val="001339CD"/>
    <w:rsid w:val="00133B46"/>
    <w:rsid w:val="00135531"/>
    <w:rsid w:val="00135870"/>
    <w:rsid w:val="0013604F"/>
    <w:rsid w:val="00136633"/>
    <w:rsid w:val="0014146F"/>
    <w:rsid w:val="00142987"/>
    <w:rsid w:val="00142B72"/>
    <w:rsid w:val="00145E32"/>
    <w:rsid w:val="00145E5F"/>
    <w:rsid w:val="00147458"/>
    <w:rsid w:val="00147928"/>
    <w:rsid w:val="001501B0"/>
    <w:rsid w:val="001503FE"/>
    <w:rsid w:val="00151DB1"/>
    <w:rsid w:val="00152856"/>
    <w:rsid w:val="00156351"/>
    <w:rsid w:val="00161AA2"/>
    <w:rsid w:val="00162822"/>
    <w:rsid w:val="00162A0D"/>
    <w:rsid w:val="00163DF7"/>
    <w:rsid w:val="00165221"/>
    <w:rsid w:val="00165634"/>
    <w:rsid w:val="0016579C"/>
    <w:rsid w:val="001660E2"/>
    <w:rsid w:val="00166359"/>
    <w:rsid w:val="00170C96"/>
    <w:rsid w:val="00171698"/>
    <w:rsid w:val="00171BB3"/>
    <w:rsid w:val="00172AB1"/>
    <w:rsid w:val="00174304"/>
    <w:rsid w:val="0017585B"/>
    <w:rsid w:val="0017613C"/>
    <w:rsid w:val="00176DDD"/>
    <w:rsid w:val="00176EB9"/>
    <w:rsid w:val="00176EC2"/>
    <w:rsid w:val="00177796"/>
    <w:rsid w:val="00177AED"/>
    <w:rsid w:val="001808E9"/>
    <w:rsid w:val="00184B99"/>
    <w:rsid w:val="00184C34"/>
    <w:rsid w:val="001866D4"/>
    <w:rsid w:val="001927E4"/>
    <w:rsid w:val="00192B1B"/>
    <w:rsid w:val="0019371B"/>
    <w:rsid w:val="001942AE"/>
    <w:rsid w:val="001944F8"/>
    <w:rsid w:val="00194CD6"/>
    <w:rsid w:val="00195289"/>
    <w:rsid w:val="001955B9"/>
    <w:rsid w:val="00195B51"/>
    <w:rsid w:val="00195D81"/>
    <w:rsid w:val="0019753E"/>
    <w:rsid w:val="00197A1F"/>
    <w:rsid w:val="001A054A"/>
    <w:rsid w:val="001A05CF"/>
    <w:rsid w:val="001A0CC6"/>
    <w:rsid w:val="001A0F01"/>
    <w:rsid w:val="001A20D2"/>
    <w:rsid w:val="001A2258"/>
    <w:rsid w:val="001A2E28"/>
    <w:rsid w:val="001A3391"/>
    <w:rsid w:val="001A5EDC"/>
    <w:rsid w:val="001A6D76"/>
    <w:rsid w:val="001A70B3"/>
    <w:rsid w:val="001B16DC"/>
    <w:rsid w:val="001B2427"/>
    <w:rsid w:val="001B26F8"/>
    <w:rsid w:val="001B55AE"/>
    <w:rsid w:val="001B5E12"/>
    <w:rsid w:val="001B651E"/>
    <w:rsid w:val="001B6E41"/>
    <w:rsid w:val="001C0CD5"/>
    <w:rsid w:val="001C213D"/>
    <w:rsid w:val="001C704A"/>
    <w:rsid w:val="001C7D63"/>
    <w:rsid w:val="001C7E90"/>
    <w:rsid w:val="001C7EA2"/>
    <w:rsid w:val="001D51E2"/>
    <w:rsid w:val="001D6558"/>
    <w:rsid w:val="001D795E"/>
    <w:rsid w:val="001E015D"/>
    <w:rsid w:val="001E137E"/>
    <w:rsid w:val="001E4010"/>
    <w:rsid w:val="001E4528"/>
    <w:rsid w:val="001E6800"/>
    <w:rsid w:val="001E7039"/>
    <w:rsid w:val="001F058E"/>
    <w:rsid w:val="001F48CC"/>
    <w:rsid w:val="001F5AFF"/>
    <w:rsid w:val="00200491"/>
    <w:rsid w:val="002009D6"/>
    <w:rsid w:val="002010F3"/>
    <w:rsid w:val="00201F86"/>
    <w:rsid w:val="00203245"/>
    <w:rsid w:val="00205DE1"/>
    <w:rsid w:val="00211D25"/>
    <w:rsid w:val="002136A3"/>
    <w:rsid w:val="0021747A"/>
    <w:rsid w:val="002176A8"/>
    <w:rsid w:val="002224C3"/>
    <w:rsid w:val="00223699"/>
    <w:rsid w:val="00223C3B"/>
    <w:rsid w:val="0022476F"/>
    <w:rsid w:val="00226580"/>
    <w:rsid w:val="00227139"/>
    <w:rsid w:val="0022799E"/>
    <w:rsid w:val="00231258"/>
    <w:rsid w:val="00231B58"/>
    <w:rsid w:val="00233047"/>
    <w:rsid w:val="00233322"/>
    <w:rsid w:val="0023378F"/>
    <w:rsid w:val="00234EED"/>
    <w:rsid w:val="00234FAF"/>
    <w:rsid w:val="002350EB"/>
    <w:rsid w:val="00235138"/>
    <w:rsid w:val="002369BC"/>
    <w:rsid w:val="00237FE3"/>
    <w:rsid w:val="0024527D"/>
    <w:rsid w:val="00245E31"/>
    <w:rsid w:val="00247C66"/>
    <w:rsid w:val="00250CA1"/>
    <w:rsid w:val="002525F3"/>
    <w:rsid w:val="00253392"/>
    <w:rsid w:val="00254045"/>
    <w:rsid w:val="00255774"/>
    <w:rsid w:val="00256D15"/>
    <w:rsid w:val="00257DBE"/>
    <w:rsid w:val="00260527"/>
    <w:rsid w:val="0026226E"/>
    <w:rsid w:val="00262AC9"/>
    <w:rsid w:val="00262C9E"/>
    <w:rsid w:val="002637EB"/>
    <w:rsid w:val="00263E96"/>
    <w:rsid w:val="002640A4"/>
    <w:rsid w:val="002653E7"/>
    <w:rsid w:val="00266AD6"/>
    <w:rsid w:val="00270ECD"/>
    <w:rsid w:val="00271A48"/>
    <w:rsid w:val="00271CF5"/>
    <w:rsid w:val="002727DC"/>
    <w:rsid w:val="00275D3A"/>
    <w:rsid w:val="00276107"/>
    <w:rsid w:val="00282424"/>
    <w:rsid w:val="00282A79"/>
    <w:rsid w:val="00284EB5"/>
    <w:rsid w:val="00285DEB"/>
    <w:rsid w:val="00285E0E"/>
    <w:rsid w:val="002862E0"/>
    <w:rsid w:val="00287811"/>
    <w:rsid w:val="0029141B"/>
    <w:rsid w:val="00292FBE"/>
    <w:rsid w:val="00294EF3"/>
    <w:rsid w:val="00295663"/>
    <w:rsid w:val="002A0437"/>
    <w:rsid w:val="002A1ABF"/>
    <w:rsid w:val="002A267B"/>
    <w:rsid w:val="002A2C99"/>
    <w:rsid w:val="002A30BF"/>
    <w:rsid w:val="002A6217"/>
    <w:rsid w:val="002A68F8"/>
    <w:rsid w:val="002A7D10"/>
    <w:rsid w:val="002B01B6"/>
    <w:rsid w:val="002B1D5B"/>
    <w:rsid w:val="002B1F92"/>
    <w:rsid w:val="002B29F5"/>
    <w:rsid w:val="002B345E"/>
    <w:rsid w:val="002B39E3"/>
    <w:rsid w:val="002B4DE1"/>
    <w:rsid w:val="002B58A5"/>
    <w:rsid w:val="002B5A56"/>
    <w:rsid w:val="002B5EC9"/>
    <w:rsid w:val="002B7AD4"/>
    <w:rsid w:val="002B7DC0"/>
    <w:rsid w:val="002C0215"/>
    <w:rsid w:val="002C072A"/>
    <w:rsid w:val="002C0C11"/>
    <w:rsid w:val="002C3D48"/>
    <w:rsid w:val="002C51F0"/>
    <w:rsid w:val="002C555F"/>
    <w:rsid w:val="002C6170"/>
    <w:rsid w:val="002C699A"/>
    <w:rsid w:val="002D1E64"/>
    <w:rsid w:val="002D3369"/>
    <w:rsid w:val="002D4868"/>
    <w:rsid w:val="002D4991"/>
    <w:rsid w:val="002D613B"/>
    <w:rsid w:val="002D626C"/>
    <w:rsid w:val="002E594B"/>
    <w:rsid w:val="002F29B3"/>
    <w:rsid w:val="002F3B23"/>
    <w:rsid w:val="002F49C6"/>
    <w:rsid w:val="002F6C59"/>
    <w:rsid w:val="003010A8"/>
    <w:rsid w:val="00301411"/>
    <w:rsid w:val="00301EA6"/>
    <w:rsid w:val="003032F8"/>
    <w:rsid w:val="00307287"/>
    <w:rsid w:val="00307B1C"/>
    <w:rsid w:val="00310063"/>
    <w:rsid w:val="003127F0"/>
    <w:rsid w:val="00313B03"/>
    <w:rsid w:val="00316AD7"/>
    <w:rsid w:val="00322570"/>
    <w:rsid w:val="00322B53"/>
    <w:rsid w:val="00323E59"/>
    <w:rsid w:val="00324640"/>
    <w:rsid w:val="00324D99"/>
    <w:rsid w:val="0032500F"/>
    <w:rsid w:val="0032519F"/>
    <w:rsid w:val="00325658"/>
    <w:rsid w:val="0032615D"/>
    <w:rsid w:val="00327F3D"/>
    <w:rsid w:val="003316B2"/>
    <w:rsid w:val="003321BD"/>
    <w:rsid w:val="003330E3"/>
    <w:rsid w:val="003341B5"/>
    <w:rsid w:val="00334AA9"/>
    <w:rsid w:val="00335479"/>
    <w:rsid w:val="003366FC"/>
    <w:rsid w:val="003402E6"/>
    <w:rsid w:val="003408BA"/>
    <w:rsid w:val="00340ADD"/>
    <w:rsid w:val="00341519"/>
    <w:rsid w:val="00342802"/>
    <w:rsid w:val="00342E1D"/>
    <w:rsid w:val="00343A80"/>
    <w:rsid w:val="00344D17"/>
    <w:rsid w:val="00344E2A"/>
    <w:rsid w:val="00345ADA"/>
    <w:rsid w:val="00351307"/>
    <w:rsid w:val="00352798"/>
    <w:rsid w:val="00353D0B"/>
    <w:rsid w:val="00354EA7"/>
    <w:rsid w:val="0035539D"/>
    <w:rsid w:val="00357A4C"/>
    <w:rsid w:val="003611EB"/>
    <w:rsid w:val="0036123F"/>
    <w:rsid w:val="00361A37"/>
    <w:rsid w:val="00362B6B"/>
    <w:rsid w:val="00363417"/>
    <w:rsid w:val="00363F1D"/>
    <w:rsid w:val="00364220"/>
    <w:rsid w:val="003655A7"/>
    <w:rsid w:val="00366CC1"/>
    <w:rsid w:val="00367FFC"/>
    <w:rsid w:val="0037058D"/>
    <w:rsid w:val="00370896"/>
    <w:rsid w:val="0037156D"/>
    <w:rsid w:val="0037193C"/>
    <w:rsid w:val="00372E03"/>
    <w:rsid w:val="00373EAD"/>
    <w:rsid w:val="0037437D"/>
    <w:rsid w:val="00374DB0"/>
    <w:rsid w:val="00377E53"/>
    <w:rsid w:val="00381F6E"/>
    <w:rsid w:val="003822C0"/>
    <w:rsid w:val="003832BF"/>
    <w:rsid w:val="003835E1"/>
    <w:rsid w:val="003855D4"/>
    <w:rsid w:val="003920B8"/>
    <w:rsid w:val="003922F9"/>
    <w:rsid w:val="00394BF3"/>
    <w:rsid w:val="00394D48"/>
    <w:rsid w:val="003962EE"/>
    <w:rsid w:val="00396E44"/>
    <w:rsid w:val="00396E99"/>
    <w:rsid w:val="00397617"/>
    <w:rsid w:val="0039767A"/>
    <w:rsid w:val="003A0090"/>
    <w:rsid w:val="003A1A11"/>
    <w:rsid w:val="003A4E55"/>
    <w:rsid w:val="003A5105"/>
    <w:rsid w:val="003A574F"/>
    <w:rsid w:val="003A609C"/>
    <w:rsid w:val="003A75FF"/>
    <w:rsid w:val="003B1CB9"/>
    <w:rsid w:val="003B228A"/>
    <w:rsid w:val="003B4FB1"/>
    <w:rsid w:val="003B6C7B"/>
    <w:rsid w:val="003B7302"/>
    <w:rsid w:val="003B76CA"/>
    <w:rsid w:val="003B7F71"/>
    <w:rsid w:val="003C01D8"/>
    <w:rsid w:val="003C13F4"/>
    <w:rsid w:val="003C1409"/>
    <w:rsid w:val="003C1521"/>
    <w:rsid w:val="003C23FE"/>
    <w:rsid w:val="003C2CCA"/>
    <w:rsid w:val="003C2EFA"/>
    <w:rsid w:val="003C4950"/>
    <w:rsid w:val="003C5182"/>
    <w:rsid w:val="003C5394"/>
    <w:rsid w:val="003C6B6F"/>
    <w:rsid w:val="003D14F8"/>
    <w:rsid w:val="003D476C"/>
    <w:rsid w:val="003D6565"/>
    <w:rsid w:val="003D701B"/>
    <w:rsid w:val="003D74EE"/>
    <w:rsid w:val="003E01E9"/>
    <w:rsid w:val="003E1486"/>
    <w:rsid w:val="003E2BB3"/>
    <w:rsid w:val="003E37D8"/>
    <w:rsid w:val="003E49A5"/>
    <w:rsid w:val="003E5897"/>
    <w:rsid w:val="003E5D5B"/>
    <w:rsid w:val="003E7DBC"/>
    <w:rsid w:val="003E7F1A"/>
    <w:rsid w:val="003F131B"/>
    <w:rsid w:val="003F1A7F"/>
    <w:rsid w:val="003F3653"/>
    <w:rsid w:val="003F3B73"/>
    <w:rsid w:val="003F418B"/>
    <w:rsid w:val="003F41DF"/>
    <w:rsid w:val="003F424C"/>
    <w:rsid w:val="003F48A2"/>
    <w:rsid w:val="003F49FB"/>
    <w:rsid w:val="003F5CDC"/>
    <w:rsid w:val="003F680A"/>
    <w:rsid w:val="003F6A77"/>
    <w:rsid w:val="003F6B47"/>
    <w:rsid w:val="003F79B9"/>
    <w:rsid w:val="004042C2"/>
    <w:rsid w:val="0040452A"/>
    <w:rsid w:val="004049C5"/>
    <w:rsid w:val="00404D1B"/>
    <w:rsid w:val="004050F0"/>
    <w:rsid w:val="004073E7"/>
    <w:rsid w:val="00411D85"/>
    <w:rsid w:val="004130B6"/>
    <w:rsid w:val="00414804"/>
    <w:rsid w:val="00415593"/>
    <w:rsid w:val="004177B4"/>
    <w:rsid w:val="004218F6"/>
    <w:rsid w:val="004219F9"/>
    <w:rsid w:val="004227E3"/>
    <w:rsid w:val="00422C69"/>
    <w:rsid w:val="0042329D"/>
    <w:rsid w:val="0042336C"/>
    <w:rsid w:val="004239E5"/>
    <w:rsid w:val="00426309"/>
    <w:rsid w:val="00427450"/>
    <w:rsid w:val="0043113C"/>
    <w:rsid w:val="00432549"/>
    <w:rsid w:val="00432BD0"/>
    <w:rsid w:val="00433983"/>
    <w:rsid w:val="0043466B"/>
    <w:rsid w:val="00435A80"/>
    <w:rsid w:val="00436137"/>
    <w:rsid w:val="00437E90"/>
    <w:rsid w:val="004416DB"/>
    <w:rsid w:val="004421B0"/>
    <w:rsid w:val="00442A65"/>
    <w:rsid w:val="00443019"/>
    <w:rsid w:val="0044447E"/>
    <w:rsid w:val="004453F3"/>
    <w:rsid w:val="0044641A"/>
    <w:rsid w:val="00447FF3"/>
    <w:rsid w:val="004501C6"/>
    <w:rsid w:val="00450E7F"/>
    <w:rsid w:val="00455EBC"/>
    <w:rsid w:val="004577C5"/>
    <w:rsid w:val="00457EF4"/>
    <w:rsid w:val="00460F51"/>
    <w:rsid w:val="004619E8"/>
    <w:rsid w:val="004620B0"/>
    <w:rsid w:val="004626A0"/>
    <w:rsid w:val="00462ACC"/>
    <w:rsid w:val="004632FC"/>
    <w:rsid w:val="00463C30"/>
    <w:rsid w:val="00464532"/>
    <w:rsid w:val="00465BD4"/>
    <w:rsid w:val="004679CA"/>
    <w:rsid w:val="00467A17"/>
    <w:rsid w:val="0047393A"/>
    <w:rsid w:val="0047522B"/>
    <w:rsid w:val="00475DD1"/>
    <w:rsid w:val="00476E8A"/>
    <w:rsid w:val="0047771E"/>
    <w:rsid w:val="00477943"/>
    <w:rsid w:val="0048038F"/>
    <w:rsid w:val="00480F48"/>
    <w:rsid w:val="00482DC0"/>
    <w:rsid w:val="0048331B"/>
    <w:rsid w:val="00484283"/>
    <w:rsid w:val="004847A8"/>
    <w:rsid w:val="0048787C"/>
    <w:rsid w:val="0049119D"/>
    <w:rsid w:val="00492ABE"/>
    <w:rsid w:val="00494295"/>
    <w:rsid w:val="00494D73"/>
    <w:rsid w:val="00496E9E"/>
    <w:rsid w:val="004A17E7"/>
    <w:rsid w:val="004A2A34"/>
    <w:rsid w:val="004A2D51"/>
    <w:rsid w:val="004A4260"/>
    <w:rsid w:val="004A52A2"/>
    <w:rsid w:val="004A545A"/>
    <w:rsid w:val="004A6990"/>
    <w:rsid w:val="004A6CBC"/>
    <w:rsid w:val="004A76D8"/>
    <w:rsid w:val="004B0A35"/>
    <w:rsid w:val="004B0DA8"/>
    <w:rsid w:val="004B278D"/>
    <w:rsid w:val="004B282E"/>
    <w:rsid w:val="004B34DD"/>
    <w:rsid w:val="004B469C"/>
    <w:rsid w:val="004B4958"/>
    <w:rsid w:val="004B627F"/>
    <w:rsid w:val="004B7244"/>
    <w:rsid w:val="004C01D2"/>
    <w:rsid w:val="004C0CCA"/>
    <w:rsid w:val="004C16F5"/>
    <w:rsid w:val="004C19F8"/>
    <w:rsid w:val="004C1BA8"/>
    <w:rsid w:val="004C3096"/>
    <w:rsid w:val="004C51CA"/>
    <w:rsid w:val="004C5493"/>
    <w:rsid w:val="004C794E"/>
    <w:rsid w:val="004C7CF0"/>
    <w:rsid w:val="004C7D6F"/>
    <w:rsid w:val="004D16F0"/>
    <w:rsid w:val="004D1AFC"/>
    <w:rsid w:val="004D338A"/>
    <w:rsid w:val="004D3C1C"/>
    <w:rsid w:val="004D6FCA"/>
    <w:rsid w:val="004E1A3A"/>
    <w:rsid w:val="004E2D0A"/>
    <w:rsid w:val="004E353D"/>
    <w:rsid w:val="004E513A"/>
    <w:rsid w:val="004E5703"/>
    <w:rsid w:val="004E758B"/>
    <w:rsid w:val="004F2B16"/>
    <w:rsid w:val="004F2F7D"/>
    <w:rsid w:val="004F3895"/>
    <w:rsid w:val="004F4EF5"/>
    <w:rsid w:val="004F669B"/>
    <w:rsid w:val="0050352A"/>
    <w:rsid w:val="0050379A"/>
    <w:rsid w:val="00504C44"/>
    <w:rsid w:val="005060BC"/>
    <w:rsid w:val="00506748"/>
    <w:rsid w:val="005108D9"/>
    <w:rsid w:val="00510B22"/>
    <w:rsid w:val="0051138E"/>
    <w:rsid w:val="005115DD"/>
    <w:rsid w:val="0051189F"/>
    <w:rsid w:val="005122C9"/>
    <w:rsid w:val="00512C39"/>
    <w:rsid w:val="00513021"/>
    <w:rsid w:val="00513AE4"/>
    <w:rsid w:val="00513DEE"/>
    <w:rsid w:val="0051490C"/>
    <w:rsid w:val="00514B8E"/>
    <w:rsid w:val="0051566F"/>
    <w:rsid w:val="0051610A"/>
    <w:rsid w:val="00516952"/>
    <w:rsid w:val="0052040E"/>
    <w:rsid w:val="005208D7"/>
    <w:rsid w:val="00524CB9"/>
    <w:rsid w:val="00525C80"/>
    <w:rsid w:val="00525F88"/>
    <w:rsid w:val="00526734"/>
    <w:rsid w:val="005267F5"/>
    <w:rsid w:val="00527834"/>
    <w:rsid w:val="005312CF"/>
    <w:rsid w:val="00531406"/>
    <w:rsid w:val="005324E5"/>
    <w:rsid w:val="0053497E"/>
    <w:rsid w:val="005351CE"/>
    <w:rsid w:val="0054298B"/>
    <w:rsid w:val="00543726"/>
    <w:rsid w:val="00543F5B"/>
    <w:rsid w:val="005443CA"/>
    <w:rsid w:val="00544428"/>
    <w:rsid w:val="00545B4E"/>
    <w:rsid w:val="00546505"/>
    <w:rsid w:val="00546682"/>
    <w:rsid w:val="005509EE"/>
    <w:rsid w:val="00552C78"/>
    <w:rsid w:val="0055383D"/>
    <w:rsid w:val="00553EE7"/>
    <w:rsid w:val="00553F04"/>
    <w:rsid w:val="00554667"/>
    <w:rsid w:val="005547E7"/>
    <w:rsid w:val="005562BD"/>
    <w:rsid w:val="00560D1A"/>
    <w:rsid w:val="00561851"/>
    <w:rsid w:val="00562229"/>
    <w:rsid w:val="00562A0E"/>
    <w:rsid w:val="00563F89"/>
    <w:rsid w:val="00566F9B"/>
    <w:rsid w:val="00567553"/>
    <w:rsid w:val="0056765F"/>
    <w:rsid w:val="00571EEF"/>
    <w:rsid w:val="005737A0"/>
    <w:rsid w:val="00573BF8"/>
    <w:rsid w:val="005844FA"/>
    <w:rsid w:val="0058585F"/>
    <w:rsid w:val="005863AF"/>
    <w:rsid w:val="0059339E"/>
    <w:rsid w:val="00594BBB"/>
    <w:rsid w:val="0059654A"/>
    <w:rsid w:val="00597921"/>
    <w:rsid w:val="005A03B6"/>
    <w:rsid w:val="005A0B4C"/>
    <w:rsid w:val="005A1D15"/>
    <w:rsid w:val="005A20C8"/>
    <w:rsid w:val="005A45BF"/>
    <w:rsid w:val="005A4F40"/>
    <w:rsid w:val="005A5809"/>
    <w:rsid w:val="005A5F7D"/>
    <w:rsid w:val="005A6338"/>
    <w:rsid w:val="005A6EFC"/>
    <w:rsid w:val="005A789D"/>
    <w:rsid w:val="005B288B"/>
    <w:rsid w:val="005B4654"/>
    <w:rsid w:val="005B4C9D"/>
    <w:rsid w:val="005B500F"/>
    <w:rsid w:val="005B50F8"/>
    <w:rsid w:val="005B604A"/>
    <w:rsid w:val="005B6A17"/>
    <w:rsid w:val="005B7CDD"/>
    <w:rsid w:val="005B7F95"/>
    <w:rsid w:val="005C0F39"/>
    <w:rsid w:val="005C1377"/>
    <w:rsid w:val="005C383E"/>
    <w:rsid w:val="005C5F85"/>
    <w:rsid w:val="005C6C93"/>
    <w:rsid w:val="005C7799"/>
    <w:rsid w:val="005D1820"/>
    <w:rsid w:val="005D2D76"/>
    <w:rsid w:val="005D31F4"/>
    <w:rsid w:val="005D36A4"/>
    <w:rsid w:val="005D4C9E"/>
    <w:rsid w:val="005D4EAD"/>
    <w:rsid w:val="005D5074"/>
    <w:rsid w:val="005D50AF"/>
    <w:rsid w:val="005D649E"/>
    <w:rsid w:val="005D6AF4"/>
    <w:rsid w:val="005E002F"/>
    <w:rsid w:val="005E0852"/>
    <w:rsid w:val="005E0EA3"/>
    <w:rsid w:val="005E14EC"/>
    <w:rsid w:val="005E15A2"/>
    <w:rsid w:val="005E2008"/>
    <w:rsid w:val="005E25B1"/>
    <w:rsid w:val="005E5996"/>
    <w:rsid w:val="005E6696"/>
    <w:rsid w:val="005E79A8"/>
    <w:rsid w:val="005E7C60"/>
    <w:rsid w:val="005F0794"/>
    <w:rsid w:val="005F0A90"/>
    <w:rsid w:val="005F0AE8"/>
    <w:rsid w:val="005F2127"/>
    <w:rsid w:val="005F3386"/>
    <w:rsid w:val="005F3981"/>
    <w:rsid w:val="005F4169"/>
    <w:rsid w:val="005F6CD2"/>
    <w:rsid w:val="005F6E89"/>
    <w:rsid w:val="006015C1"/>
    <w:rsid w:val="006023E9"/>
    <w:rsid w:val="00602D52"/>
    <w:rsid w:val="006030D9"/>
    <w:rsid w:val="006043EC"/>
    <w:rsid w:val="0060514E"/>
    <w:rsid w:val="006058D2"/>
    <w:rsid w:val="00607D30"/>
    <w:rsid w:val="00607D3C"/>
    <w:rsid w:val="00611C08"/>
    <w:rsid w:val="006127BE"/>
    <w:rsid w:val="00612A35"/>
    <w:rsid w:val="006136F8"/>
    <w:rsid w:val="0061478E"/>
    <w:rsid w:val="006149DB"/>
    <w:rsid w:val="00615134"/>
    <w:rsid w:val="00615E33"/>
    <w:rsid w:val="006164D5"/>
    <w:rsid w:val="00616861"/>
    <w:rsid w:val="00616F80"/>
    <w:rsid w:val="006170F5"/>
    <w:rsid w:val="00617928"/>
    <w:rsid w:val="00617BE3"/>
    <w:rsid w:val="00617C67"/>
    <w:rsid w:val="00620103"/>
    <w:rsid w:val="00623B85"/>
    <w:rsid w:val="00624027"/>
    <w:rsid w:val="00625707"/>
    <w:rsid w:val="00625AA6"/>
    <w:rsid w:val="00626946"/>
    <w:rsid w:val="00627B0C"/>
    <w:rsid w:val="00630632"/>
    <w:rsid w:val="00630BBA"/>
    <w:rsid w:val="00630EC1"/>
    <w:rsid w:val="00631375"/>
    <w:rsid w:val="00631B60"/>
    <w:rsid w:val="00632A0C"/>
    <w:rsid w:val="006358D2"/>
    <w:rsid w:val="00635D67"/>
    <w:rsid w:val="00635D6F"/>
    <w:rsid w:val="006372F7"/>
    <w:rsid w:val="006379A3"/>
    <w:rsid w:val="00640068"/>
    <w:rsid w:val="00640458"/>
    <w:rsid w:val="00641C0B"/>
    <w:rsid w:val="0064242A"/>
    <w:rsid w:val="00642B91"/>
    <w:rsid w:val="00647A08"/>
    <w:rsid w:val="00651323"/>
    <w:rsid w:val="00651486"/>
    <w:rsid w:val="0065374C"/>
    <w:rsid w:val="00654A66"/>
    <w:rsid w:val="00654B74"/>
    <w:rsid w:val="00654E34"/>
    <w:rsid w:val="00657B1C"/>
    <w:rsid w:val="0066014A"/>
    <w:rsid w:val="006604BA"/>
    <w:rsid w:val="006616B7"/>
    <w:rsid w:val="006648A9"/>
    <w:rsid w:val="00664A11"/>
    <w:rsid w:val="00666807"/>
    <w:rsid w:val="00666E40"/>
    <w:rsid w:val="006672C5"/>
    <w:rsid w:val="00670098"/>
    <w:rsid w:val="00670CFB"/>
    <w:rsid w:val="006710CC"/>
    <w:rsid w:val="00671389"/>
    <w:rsid w:val="00671C9F"/>
    <w:rsid w:val="0067299F"/>
    <w:rsid w:val="006733B9"/>
    <w:rsid w:val="00673725"/>
    <w:rsid w:val="00674981"/>
    <w:rsid w:val="006778FB"/>
    <w:rsid w:val="006813CF"/>
    <w:rsid w:val="00681467"/>
    <w:rsid w:val="0068185F"/>
    <w:rsid w:val="00681997"/>
    <w:rsid w:val="00682CA4"/>
    <w:rsid w:val="006877EC"/>
    <w:rsid w:val="00687DA4"/>
    <w:rsid w:val="00692E88"/>
    <w:rsid w:val="00692F59"/>
    <w:rsid w:val="00693537"/>
    <w:rsid w:val="0069665E"/>
    <w:rsid w:val="006966CD"/>
    <w:rsid w:val="00697BB8"/>
    <w:rsid w:val="00697E3B"/>
    <w:rsid w:val="00697FD7"/>
    <w:rsid w:val="006A0997"/>
    <w:rsid w:val="006A4387"/>
    <w:rsid w:val="006A470A"/>
    <w:rsid w:val="006A5BBC"/>
    <w:rsid w:val="006A6FDA"/>
    <w:rsid w:val="006B01F7"/>
    <w:rsid w:val="006B1BBA"/>
    <w:rsid w:val="006B20E6"/>
    <w:rsid w:val="006B336A"/>
    <w:rsid w:val="006B36A3"/>
    <w:rsid w:val="006B57FA"/>
    <w:rsid w:val="006B5E0E"/>
    <w:rsid w:val="006B6AF6"/>
    <w:rsid w:val="006C0621"/>
    <w:rsid w:val="006C0C80"/>
    <w:rsid w:val="006C0E17"/>
    <w:rsid w:val="006C1963"/>
    <w:rsid w:val="006C19D3"/>
    <w:rsid w:val="006C3BBF"/>
    <w:rsid w:val="006C3D8E"/>
    <w:rsid w:val="006C523F"/>
    <w:rsid w:val="006C6125"/>
    <w:rsid w:val="006C675C"/>
    <w:rsid w:val="006C6F3F"/>
    <w:rsid w:val="006C7361"/>
    <w:rsid w:val="006C74FF"/>
    <w:rsid w:val="006C7723"/>
    <w:rsid w:val="006C7832"/>
    <w:rsid w:val="006D0540"/>
    <w:rsid w:val="006D0624"/>
    <w:rsid w:val="006D0653"/>
    <w:rsid w:val="006D4B8E"/>
    <w:rsid w:val="006D616F"/>
    <w:rsid w:val="006E0980"/>
    <w:rsid w:val="006E0C58"/>
    <w:rsid w:val="006E1D66"/>
    <w:rsid w:val="006E2E10"/>
    <w:rsid w:val="006E3DA7"/>
    <w:rsid w:val="006E3DB5"/>
    <w:rsid w:val="006E5C42"/>
    <w:rsid w:val="006E6DDE"/>
    <w:rsid w:val="006E72DA"/>
    <w:rsid w:val="006E7BB4"/>
    <w:rsid w:val="006F0596"/>
    <w:rsid w:val="006F0EC8"/>
    <w:rsid w:val="006F25BB"/>
    <w:rsid w:val="006F2DDC"/>
    <w:rsid w:val="006F3268"/>
    <w:rsid w:val="006F4C04"/>
    <w:rsid w:val="006F59E6"/>
    <w:rsid w:val="006F68F0"/>
    <w:rsid w:val="00700266"/>
    <w:rsid w:val="007010BE"/>
    <w:rsid w:val="007033E2"/>
    <w:rsid w:val="00704A95"/>
    <w:rsid w:val="007076B1"/>
    <w:rsid w:val="00707717"/>
    <w:rsid w:val="00707ACC"/>
    <w:rsid w:val="00710913"/>
    <w:rsid w:val="00711FEC"/>
    <w:rsid w:val="0071548E"/>
    <w:rsid w:val="007165C3"/>
    <w:rsid w:val="00720A36"/>
    <w:rsid w:val="0072195B"/>
    <w:rsid w:val="00724B86"/>
    <w:rsid w:val="00724C5E"/>
    <w:rsid w:val="00726DFC"/>
    <w:rsid w:val="00730C37"/>
    <w:rsid w:val="007328AE"/>
    <w:rsid w:val="0073311F"/>
    <w:rsid w:val="00734504"/>
    <w:rsid w:val="00735E5A"/>
    <w:rsid w:val="007361E2"/>
    <w:rsid w:val="00736885"/>
    <w:rsid w:val="0074043C"/>
    <w:rsid w:val="0074055D"/>
    <w:rsid w:val="00740ED4"/>
    <w:rsid w:val="00742A81"/>
    <w:rsid w:val="00743246"/>
    <w:rsid w:val="00744298"/>
    <w:rsid w:val="00745C3C"/>
    <w:rsid w:val="00747219"/>
    <w:rsid w:val="00750DCA"/>
    <w:rsid w:val="0075187A"/>
    <w:rsid w:val="00752139"/>
    <w:rsid w:val="007522CC"/>
    <w:rsid w:val="00752FC2"/>
    <w:rsid w:val="007543D5"/>
    <w:rsid w:val="007544AE"/>
    <w:rsid w:val="00754747"/>
    <w:rsid w:val="00754AB4"/>
    <w:rsid w:val="00754F13"/>
    <w:rsid w:val="007553BF"/>
    <w:rsid w:val="00755A0C"/>
    <w:rsid w:val="007560A6"/>
    <w:rsid w:val="00757490"/>
    <w:rsid w:val="007577B0"/>
    <w:rsid w:val="00760417"/>
    <w:rsid w:val="00760BFA"/>
    <w:rsid w:val="007616B2"/>
    <w:rsid w:val="00761B20"/>
    <w:rsid w:val="00763F9F"/>
    <w:rsid w:val="00764237"/>
    <w:rsid w:val="00764B51"/>
    <w:rsid w:val="00765EDA"/>
    <w:rsid w:val="007664B5"/>
    <w:rsid w:val="00770754"/>
    <w:rsid w:val="00771CAF"/>
    <w:rsid w:val="007726B5"/>
    <w:rsid w:val="00772800"/>
    <w:rsid w:val="007729C4"/>
    <w:rsid w:val="007743C9"/>
    <w:rsid w:val="00774BB0"/>
    <w:rsid w:val="00775565"/>
    <w:rsid w:val="0077587F"/>
    <w:rsid w:val="007768AB"/>
    <w:rsid w:val="00776FDC"/>
    <w:rsid w:val="00777A83"/>
    <w:rsid w:val="00780049"/>
    <w:rsid w:val="00780AEA"/>
    <w:rsid w:val="007814BF"/>
    <w:rsid w:val="00781AF4"/>
    <w:rsid w:val="00782C62"/>
    <w:rsid w:val="00782F44"/>
    <w:rsid w:val="007846EA"/>
    <w:rsid w:val="007848F0"/>
    <w:rsid w:val="00784BDE"/>
    <w:rsid w:val="007852E9"/>
    <w:rsid w:val="00785FBC"/>
    <w:rsid w:val="00786A03"/>
    <w:rsid w:val="00786DBC"/>
    <w:rsid w:val="00787167"/>
    <w:rsid w:val="0078759F"/>
    <w:rsid w:val="00787786"/>
    <w:rsid w:val="00787B34"/>
    <w:rsid w:val="00791E46"/>
    <w:rsid w:val="0079224A"/>
    <w:rsid w:val="00793D23"/>
    <w:rsid w:val="00794620"/>
    <w:rsid w:val="00794AFA"/>
    <w:rsid w:val="00795881"/>
    <w:rsid w:val="00795F1C"/>
    <w:rsid w:val="00796D61"/>
    <w:rsid w:val="00797D17"/>
    <w:rsid w:val="007A12E4"/>
    <w:rsid w:val="007A1927"/>
    <w:rsid w:val="007A369E"/>
    <w:rsid w:val="007A3E1C"/>
    <w:rsid w:val="007A468E"/>
    <w:rsid w:val="007A4767"/>
    <w:rsid w:val="007A5A42"/>
    <w:rsid w:val="007A6120"/>
    <w:rsid w:val="007A6279"/>
    <w:rsid w:val="007A6EE0"/>
    <w:rsid w:val="007A748F"/>
    <w:rsid w:val="007A77DE"/>
    <w:rsid w:val="007B01A4"/>
    <w:rsid w:val="007B0B7D"/>
    <w:rsid w:val="007B0E23"/>
    <w:rsid w:val="007B124F"/>
    <w:rsid w:val="007B1858"/>
    <w:rsid w:val="007B3DA3"/>
    <w:rsid w:val="007B6D4E"/>
    <w:rsid w:val="007C1EA0"/>
    <w:rsid w:val="007C35C3"/>
    <w:rsid w:val="007C3C23"/>
    <w:rsid w:val="007C3EE4"/>
    <w:rsid w:val="007C40B0"/>
    <w:rsid w:val="007C4838"/>
    <w:rsid w:val="007C4F69"/>
    <w:rsid w:val="007C5ACC"/>
    <w:rsid w:val="007C63B7"/>
    <w:rsid w:val="007C7876"/>
    <w:rsid w:val="007D18BA"/>
    <w:rsid w:val="007D2A07"/>
    <w:rsid w:val="007D761B"/>
    <w:rsid w:val="007E06C9"/>
    <w:rsid w:val="007E18A0"/>
    <w:rsid w:val="007E2B38"/>
    <w:rsid w:val="007E2C96"/>
    <w:rsid w:val="007E343C"/>
    <w:rsid w:val="007E3F61"/>
    <w:rsid w:val="007E4F36"/>
    <w:rsid w:val="007E6AA3"/>
    <w:rsid w:val="007F0AE3"/>
    <w:rsid w:val="007F1C3A"/>
    <w:rsid w:val="007F1FDA"/>
    <w:rsid w:val="007F2777"/>
    <w:rsid w:val="007F3597"/>
    <w:rsid w:val="007F3B1C"/>
    <w:rsid w:val="007F3F53"/>
    <w:rsid w:val="007F4AC9"/>
    <w:rsid w:val="007F5139"/>
    <w:rsid w:val="007F70EB"/>
    <w:rsid w:val="00802204"/>
    <w:rsid w:val="008058EC"/>
    <w:rsid w:val="00807733"/>
    <w:rsid w:val="00807C8D"/>
    <w:rsid w:val="0081290F"/>
    <w:rsid w:val="0081577F"/>
    <w:rsid w:val="00817C37"/>
    <w:rsid w:val="0082023C"/>
    <w:rsid w:val="00820DA0"/>
    <w:rsid w:val="00821AE0"/>
    <w:rsid w:val="008229F3"/>
    <w:rsid w:val="00823154"/>
    <w:rsid w:val="00825471"/>
    <w:rsid w:val="0082581F"/>
    <w:rsid w:val="00825AD7"/>
    <w:rsid w:val="00825CF4"/>
    <w:rsid w:val="00825DC6"/>
    <w:rsid w:val="00826922"/>
    <w:rsid w:val="00827351"/>
    <w:rsid w:val="00827CD3"/>
    <w:rsid w:val="00827E6A"/>
    <w:rsid w:val="0083018E"/>
    <w:rsid w:val="00830924"/>
    <w:rsid w:val="0083101B"/>
    <w:rsid w:val="008316F3"/>
    <w:rsid w:val="00834132"/>
    <w:rsid w:val="00835A9B"/>
    <w:rsid w:val="00835FE5"/>
    <w:rsid w:val="00836548"/>
    <w:rsid w:val="0083696D"/>
    <w:rsid w:val="00837DAB"/>
    <w:rsid w:val="008428DB"/>
    <w:rsid w:val="00842DBC"/>
    <w:rsid w:val="00844801"/>
    <w:rsid w:val="00844BFD"/>
    <w:rsid w:val="00845B3E"/>
    <w:rsid w:val="00846DF6"/>
    <w:rsid w:val="00850D60"/>
    <w:rsid w:val="008523CD"/>
    <w:rsid w:val="00852F38"/>
    <w:rsid w:val="0085481D"/>
    <w:rsid w:val="00857B9C"/>
    <w:rsid w:val="008615F6"/>
    <w:rsid w:val="0086299B"/>
    <w:rsid w:val="00863A49"/>
    <w:rsid w:val="00864B93"/>
    <w:rsid w:val="0086521A"/>
    <w:rsid w:val="0087086A"/>
    <w:rsid w:val="008709A1"/>
    <w:rsid w:val="00871A8F"/>
    <w:rsid w:val="00872465"/>
    <w:rsid w:val="008742C4"/>
    <w:rsid w:val="00875827"/>
    <w:rsid w:val="00875A43"/>
    <w:rsid w:val="008766D9"/>
    <w:rsid w:val="0088143A"/>
    <w:rsid w:val="008825D5"/>
    <w:rsid w:val="00883306"/>
    <w:rsid w:val="008838E6"/>
    <w:rsid w:val="00884792"/>
    <w:rsid w:val="00884AD5"/>
    <w:rsid w:val="00885EEA"/>
    <w:rsid w:val="00886DFB"/>
    <w:rsid w:val="00886E76"/>
    <w:rsid w:val="00892774"/>
    <w:rsid w:val="008934A2"/>
    <w:rsid w:val="0089490A"/>
    <w:rsid w:val="008951BC"/>
    <w:rsid w:val="00895B10"/>
    <w:rsid w:val="008961C1"/>
    <w:rsid w:val="00896263"/>
    <w:rsid w:val="00897723"/>
    <w:rsid w:val="008978A2"/>
    <w:rsid w:val="00897982"/>
    <w:rsid w:val="00897FD2"/>
    <w:rsid w:val="008A0444"/>
    <w:rsid w:val="008A2852"/>
    <w:rsid w:val="008A2EBF"/>
    <w:rsid w:val="008A3967"/>
    <w:rsid w:val="008A3D44"/>
    <w:rsid w:val="008A4EB1"/>
    <w:rsid w:val="008A5B01"/>
    <w:rsid w:val="008A6180"/>
    <w:rsid w:val="008A73E8"/>
    <w:rsid w:val="008A76D4"/>
    <w:rsid w:val="008A7925"/>
    <w:rsid w:val="008A7CF7"/>
    <w:rsid w:val="008A7E6D"/>
    <w:rsid w:val="008B19C8"/>
    <w:rsid w:val="008B1FAF"/>
    <w:rsid w:val="008B1FF4"/>
    <w:rsid w:val="008B4168"/>
    <w:rsid w:val="008B4302"/>
    <w:rsid w:val="008B4DC7"/>
    <w:rsid w:val="008B561A"/>
    <w:rsid w:val="008B5AEF"/>
    <w:rsid w:val="008B655A"/>
    <w:rsid w:val="008C020C"/>
    <w:rsid w:val="008C0451"/>
    <w:rsid w:val="008C18A8"/>
    <w:rsid w:val="008C2409"/>
    <w:rsid w:val="008C3E98"/>
    <w:rsid w:val="008C46E9"/>
    <w:rsid w:val="008C6C30"/>
    <w:rsid w:val="008C70D0"/>
    <w:rsid w:val="008D0498"/>
    <w:rsid w:val="008D2836"/>
    <w:rsid w:val="008D3EBE"/>
    <w:rsid w:val="008D5DAB"/>
    <w:rsid w:val="008D74C3"/>
    <w:rsid w:val="008D753A"/>
    <w:rsid w:val="008D7BC0"/>
    <w:rsid w:val="008E1F5D"/>
    <w:rsid w:val="008E327C"/>
    <w:rsid w:val="008E333F"/>
    <w:rsid w:val="008E504C"/>
    <w:rsid w:val="008E5A60"/>
    <w:rsid w:val="008E6EBE"/>
    <w:rsid w:val="008E7619"/>
    <w:rsid w:val="008E7CFF"/>
    <w:rsid w:val="008F00F1"/>
    <w:rsid w:val="008F05A6"/>
    <w:rsid w:val="008F0DCE"/>
    <w:rsid w:val="008F45F9"/>
    <w:rsid w:val="008F4786"/>
    <w:rsid w:val="008F5C84"/>
    <w:rsid w:val="008F6950"/>
    <w:rsid w:val="008F7042"/>
    <w:rsid w:val="008F7C6A"/>
    <w:rsid w:val="00900F31"/>
    <w:rsid w:val="00901CF1"/>
    <w:rsid w:val="00906D3E"/>
    <w:rsid w:val="00914A29"/>
    <w:rsid w:val="00915CCA"/>
    <w:rsid w:val="00916EE9"/>
    <w:rsid w:val="0091778E"/>
    <w:rsid w:val="00920913"/>
    <w:rsid w:val="009229FE"/>
    <w:rsid w:val="00922F03"/>
    <w:rsid w:val="0092321F"/>
    <w:rsid w:val="0092387B"/>
    <w:rsid w:val="00923D75"/>
    <w:rsid w:val="00924E42"/>
    <w:rsid w:val="00924EA8"/>
    <w:rsid w:val="009250D7"/>
    <w:rsid w:val="0092552F"/>
    <w:rsid w:val="00927DF7"/>
    <w:rsid w:val="0093098A"/>
    <w:rsid w:val="00932066"/>
    <w:rsid w:val="00932965"/>
    <w:rsid w:val="0093339B"/>
    <w:rsid w:val="009348D6"/>
    <w:rsid w:val="00934BCD"/>
    <w:rsid w:val="00935DC3"/>
    <w:rsid w:val="00935DE0"/>
    <w:rsid w:val="009454A4"/>
    <w:rsid w:val="009457C3"/>
    <w:rsid w:val="00947EB8"/>
    <w:rsid w:val="009508EE"/>
    <w:rsid w:val="00951A47"/>
    <w:rsid w:val="00952684"/>
    <w:rsid w:val="00952687"/>
    <w:rsid w:val="009539A1"/>
    <w:rsid w:val="00956987"/>
    <w:rsid w:val="00961CD0"/>
    <w:rsid w:val="009632B7"/>
    <w:rsid w:val="009635F8"/>
    <w:rsid w:val="00964264"/>
    <w:rsid w:val="00964D04"/>
    <w:rsid w:val="00964F2D"/>
    <w:rsid w:val="00965BC4"/>
    <w:rsid w:val="00966329"/>
    <w:rsid w:val="009671FF"/>
    <w:rsid w:val="00970B2A"/>
    <w:rsid w:val="00970DD7"/>
    <w:rsid w:val="00970E05"/>
    <w:rsid w:val="0097221C"/>
    <w:rsid w:val="00972DD5"/>
    <w:rsid w:val="009748ED"/>
    <w:rsid w:val="009767B3"/>
    <w:rsid w:val="00976BDF"/>
    <w:rsid w:val="00977E92"/>
    <w:rsid w:val="009806A6"/>
    <w:rsid w:val="0098096A"/>
    <w:rsid w:val="00981613"/>
    <w:rsid w:val="00982068"/>
    <w:rsid w:val="00983325"/>
    <w:rsid w:val="00983502"/>
    <w:rsid w:val="009846A4"/>
    <w:rsid w:val="00984940"/>
    <w:rsid w:val="00985A90"/>
    <w:rsid w:val="009868D5"/>
    <w:rsid w:val="00986E87"/>
    <w:rsid w:val="009875DB"/>
    <w:rsid w:val="00987745"/>
    <w:rsid w:val="00993EB0"/>
    <w:rsid w:val="0099568E"/>
    <w:rsid w:val="00995AB2"/>
    <w:rsid w:val="00995DDB"/>
    <w:rsid w:val="009A0C99"/>
    <w:rsid w:val="009A1369"/>
    <w:rsid w:val="009A1676"/>
    <w:rsid w:val="009A1681"/>
    <w:rsid w:val="009A34B9"/>
    <w:rsid w:val="009A3D65"/>
    <w:rsid w:val="009A4E3F"/>
    <w:rsid w:val="009A5755"/>
    <w:rsid w:val="009A5A4E"/>
    <w:rsid w:val="009A7099"/>
    <w:rsid w:val="009B0FF9"/>
    <w:rsid w:val="009B108E"/>
    <w:rsid w:val="009B13E6"/>
    <w:rsid w:val="009B16CC"/>
    <w:rsid w:val="009B337F"/>
    <w:rsid w:val="009B38E6"/>
    <w:rsid w:val="009B4DCC"/>
    <w:rsid w:val="009B7620"/>
    <w:rsid w:val="009B780D"/>
    <w:rsid w:val="009B7B0B"/>
    <w:rsid w:val="009C1179"/>
    <w:rsid w:val="009C16E5"/>
    <w:rsid w:val="009C3E7F"/>
    <w:rsid w:val="009C4C1D"/>
    <w:rsid w:val="009C5107"/>
    <w:rsid w:val="009C5337"/>
    <w:rsid w:val="009C7848"/>
    <w:rsid w:val="009D048C"/>
    <w:rsid w:val="009D0750"/>
    <w:rsid w:val="009D275A"/>
    <w:rsid w:val="009D3A22"/>
    <w:rsid w:val="009D548F"/>
    <w:rsid w:val="009D5E5C"/>
    <w:rsid w:val="009D5F02"/>
    <w:rsid w:val="009D6CAD"/>
    <w:rsid w:val="009D7299"/>
    <w:rsid w:val="009E067E"/>
    <w:rsid w:val="009E1212"/>
    <w:rsid w:val="009E2C39"/>
    <w:rsid w:val="009E347A"/>
    <w:rsid w:val="009E35A5"/>
    <w:rsid w:val="009E4654"/>
    <w:rsid w:val="009E49FC"/>
    <w:rsid w:val="009E6994"/>
    <w:rsid w:val="009E6BFA"/>
    <w:rsid w:val="009E795C"/>
    <w:rsid w:val="009F0EC8"/>
    <w:rsid w:val="009F20CD"/>
    <w:rsid w:val="009F3C12"/>
    <w:rsid w:val="009F5F5C"/>
    <w:rsid w:val="009F61CA"/>
    <w:rsid w:val="009F697C"/>
    <w:rsid w:val="00A041B7"/>
    <w:rsid w:val="00A05DE8"/>
    <w:rsid w:val="00A06FEC"/>
    <w:rsid w:val="00A07A59"/>
    <w:rsid w:val="00A11B52"/>
    <w:rsid w:val="00A12418"/>
    <w:rsid w:val="00A1253A"/>
    <w:rsid w:val="00A12F70"/>
    <w:rsid w:val="00A1479D"/>
    <w:rsid w:val="00A14C04"/>
    <w:rsid w:val="00A1506C"/>
    <w:rsid w:val="00A165F5"/>
    <w:rsid w:val="00A22061"/>
    <w:rsid w:val="00A24B0F"/>
    <w:rsid w:val="00A24FCA"/>
    <w:rsid w:val="00A31088"/>
    <w:rsid w:val="00A31291"/>
    <w:rsid w:val="00A33BD8"/>
    <w:rsid w:val="00A33D4C"/>
    <w:rsid w:val="00A34EB2"/>
    <w:rsid w:val="00A35377"/>
    <w:rsid w:val="00A357AF"/>
    <w:rsid w:val="00A36045"/>
    <w:rsid w:val="00A4125A"/>
    <w:rsid w:val="00A41682"/>
    <w:rsid w:val="00A421DD"/>
    <w:rsid w:val="00A42427"/>
    <w:rsid w:val="00A459B4"/>
    <w:rsid w:val="00A50EF8"/>
    <w:rsid w:val="00A51C81"/>
    <w:rsid w:val="00A526E5"/>
    <w:rsid w:val="00A538A0"/>
    <w:rsid w:val="00A5392C"/>
    <w:rsid w:val="00A54EEE"/>
    <w:rsid w:val="00A55172"/>
    <w:rsid w:val="00A56C6E"/>
    <w:rsid w:val="00A56E2E"/>
    <w:rsid w:val="00A578B6"/>
    <w:rsid w:val="00A61E8B"/>
    <w:rsid w:val="00A62A86"/>
    <w:rsid w:val="00A631CB"/>
    <w:rsid w:val="00A660DF"/>
    <w:rsid w:val="00A676A9"/>
    <w:rsid w:val="00A733F2"/>
    <w:rsid w:val="00A74015"/>
    <w:rsid w:val="00A74340"/>
    <w:rsid w:val="00A74B8B"/>
    <w:rsid w:val="00A74BAF"/>
    <w:rsid w:val="00A75EE4"/>
    <w:rsid w:val="00A76FAF"/>
    <w:rsid w:val="00A77E77"/>
    <w:rsid w:val="00A8114E"/>
    <w:rsid w:val="00A830D7"/>
    <w:rsid w:val="00A864C2"/>
    <w:rsid w:val="00A8677B"/>
    <w:rsid w:val="00A86D06"/>
    <w:rsid w:val="00A913C6"/>
    <w:rsid w:val="00A91DB9"/>
    <w:rsid w:val="00A925B9"/>
    <w:rsid w:val="00A9289B"/>
    <w:rsid w:val="00A9307A"/>
    <w:rsid w:val="00A940CB"/>
    <w:rsid w:val="00A953F1"/>
    <w:rsid w:val="00A957B2"/>
    <w:rsid w:val="00A96219"/>
    <w:rsid w:val="00AA148C"/>
    <w:rsid w:val="00AA1B2D"/>
    <w:rsid w:val="00AA1C59"/>
    <w:rsid w:val="00AA208A"/>
    <w:rsid w:val="00AA2156"/>
    <w:rsid w:val="00AA24D5"/>
    <w:rsid w:val="00AA352D"/>
    <w:rsid w:val="00AA49EB"/>
    <w:rsid w:val="00AA6BB0"/>
    <w:rsid w:val="00AA7D22"/>
    <w:rsid w:val="00AA7FED"/>
    <w:rsid w:val="00AB05DD"/>
    <w:rsid w:val="00AB1682"/>
    <w:rsid w:val="00AB2066"/>
    <w:rsid w:val="00AB2264"/>
    <w:rsid w:val="00AB5AA7"/>
    <w:rsid w:val="00AB6739"/>
    <w:rsid w:val="00AB716E"/>
    <w:rsid w:val="00AB765A"/>
    <w:rsid w:val="00AB7EF5"/>
    <w:rsid w:val="00AC0572"/>
    <w:rsid w:val="00AC0CCB"/>
    <w:rsid w:val="00AC13DE"/>
    <w:rsid w:val="00AC2143"/>
    <w:rsid w:val="00AC22C4"/>
    <w:rsid w:val="00AC3BC2"/>
    <w:rsid w:val="00AC52CF"/>
    <w:rsid w:val="00AC6CD7"/>
    <w:rsid w:val="00AC70B5"/>
    <w:rsid w:val="00AC7CB3"/>
    <w:rsid w:val="00AD0DE6"/>
    <w:rsid w:val="00AD0E3B"/>
    <w:rsid w:val="00AD0E79"/>
    <w:rsid w:val="00AD482D"/>
    <w:rsid w:val="00AD5250"/>
    <w:rsid w:val="00AD531B"/>
    <w:rsid w:val="00AD7021"/>
    <w:rsid w:val="00AD7AE6"/>
    <w:rsid w:val="00AE1B2A"/>
    <w:rsid w:val="00AE2B5E"/>
    <w:rsid w:val="00AE2FE9"/>
    <w:rsid w:val="00AE3FDF"/>
    <w:rsid w:val="00AE63AC"/>
    <w:rsid w:val="00AF1658"/>
    <w:rsid w:val="00AF3111"/>
    <w:rsid w:val="00AF39C7"/>
    <w:rsid w:val="00AF3A10"/>
    <w:rsid w:val="00AF4711"/>
    <w:rsid w:val="00AF4EB6"/>
    <w:rsid w:val="00AF5198"/>
    <w:rsid w:val="00AF6659"/>
    <w:rsid w:val="00AF679D"/>
    <w:rsid w:val="00B00219"/>
    <w:rsid w:val="00B02892"/>
    <w:rsid w:val="00B02E8E"/>
    <w:rsid w:val="00B031AA"/>
    <w:rsid w:val="00B0324C"/>
    <w:rsid w:val="00B04240"/>
    <w:rsid w:val="00B04476"/>
    <w:rsid w:val="00B04836"/>
    <w:rsid w:val="00B04D2A"/>
    <w:rsid w:val="00B078E5"/>
    <w:rsid w:val="00B105BA"/>
    <w:rsid w:val="00B1104D"/>
    <w:rsid w:val="00B12486"/>
    <w:rsid w:val="00B124DB"/>
    <w:rsid w:val="00B13C28"/>
    <w:rsid w:val="00B13EE9"/>
    <w:rsid w:val="00B143CA"/>
    <w:rsid w:val="00B15788"/>
    <w:rsid w:val="00B15A5A"/>
    <w:rsid w:val="00B15CA4"/>
    <w:rsid w:val="00B161F1"/>
    <w:rsid w:val="00B16640"/>
    <w:rsid w:val="00B17736"/>
    <w:rsid w:val="00B17A65"/>
    <w:rsid w:val="00B17FF8"/>
    <w:rsid w:val="00B20648"/>
    <w:rsid w:val="00B209CC"/>
    <w:rsid w:val="00B2188D"/>
    <w:rsid w:val="00B21C10"/>
    <w:rsid w:val="00B22296"/>
    <w:rsid w:val="00B22656"/>
    <w:rsid w:val="00B26CBE"/>
    <w:rsid w:val="00B304D8"/>
    <w:rsid w:val="00B30ACE"/>
    <w:rsid w:val="00B31033"/>
    <w:rsid w:val="00B317F0"/>
    <w:rsid w:val="00B32044"/>
    <w:rsid w:val="00B32332"/>
    <w:rsid w:val="00B32832"/>
    <w:rsid w:val="00B33055"/>
    <w:rsid w:val="00B333B1"/>
    <w:rsid w:val="00B34FB1"/>
    <w:rsid w:val="00B3520B"/>
    <w:rsid w:val="00B36122"/>
    <w:rsid w:val="00B4117E"/>
    <w:rsid w:val="00B41427"/>
    <w:rsid w:val="00B4328F"/>
    <w:rsid w:val="00B44DF2"/>
    <w:rsid w:val="00B45B2E"/>
    <w:rsid w:val="00B468EE"/>
    <w:rsid w:val="00B47102"/>
    <w:rsid w:val="00B52C0C"/>
    <w:rsid w:val="00B54472"/>
    <w:rsid w:val="00B54DD6"/>
    <w:rsid w:val="00B60D16"/>
    <w:rsid w:val="00B619A2"/>
    <w:rsid w:val="00B62A37"/>
    <w:rsid w:val="00B64990"/>
    <w:rsid w:val="00B67FFA"/>
    <w:rsid w:val="00B730D9"/>
    <w:rsid w:val="00B7435D"/>
    <w:rsid w:val="00B74CD4"/>
    <w:rsid w:val="00B76071"/>
    <w:rsid w:val="00B762F6"/>
    <w:rsid w:val="00B76E5F"/>
    <w:rsid w:val="00B774BC"/>
    <w:rsid w:val="00B80417"/>
    <w:rsid w:val="00B818E9"/>
    <w:rsid w:val="00B8202A"/>
    <w:rsid w:val="00B826F3"/>
    <w:rsid w:val="00B82E13"/>
    <w:rsid w:val="00B83725"/>
    <w:rsid w:val="00B84586"/>
    <w:rsid w:val="00B868AF"/>
    <w:rsid w:val="00B86F35"/>
    <w:rsid w:val="00B87C9D"/>
    <w:rsid w:val="00B919F9"/>
    <w:rsid w:val="00B93276"/>
    <w:rsid w:val="00B965E2"/>
    <w:rsid w:val="00BA2085"/>
    <w:rsid w:val="00BA2302"/>
    <w:rsid w:val="00BA36E2"/>
    <w:rsid w:val="00BA756E"/>
    <w:rsid w:val="00BB0251"/>
    <w:rsid w:val="00BB02C9"/>
    <w:rsid w:val="00BB054D"/>
    <w:rsid w:val="00BB06D3"/>
    <w:rsid w:val="00BB076E"/>
    <w:rsid w:val="00BB2242"/>
    <w:rsid w:val="00BB2D80"/>
    <w:rsid w:val="00BB3AC2"/>
    <w:rsid w:val="00BB420C"/>
    <w:rsid w:val="00BB4648"/>
    <w:rsid w:val="00BB5510"/>
    <w:rsid w:val="00BB65DB"/>
    <w:rsid w:val="00BC0293"/>
    <w:rsid w:val="00BC088D"/>
    <w:rsid w:val="00BC08D6"/>
    <w:rsid w:val="00BC0F22"/>
    <w:rsid w:val="00BC2630"/>
    <w:rsid w:val="00BC3B91"/>
    <w:rsid w:val="00BC5584"/>
    <w:rsid w:val="00BC589C"/>
    <w:rsid w:val="00BC7797"/>
    <w:rsid w:val="00BD0BE9"/>
    <w:rsid w:val="00BD158F"/>
    <w:rsid w:val="00BD16F6"/>
    <w:rsid w:val="00BD1AC3"/>
    <w:rsid w:val="00BD25AC"/>
    <w:rsid w:val="00BD266E"/>
    <w:rsid w:val="00BD2981"/>
    <w:rsid w:val="00BD2A6D"/>
    <w:rsid w:val="00BD48D9"/>
    <w:rsid w:val="00BD569E"/>
    <w:rsid w:val="00BD7D68"/>
    <w:rsid w:val="00BE01E4"/>
    <w:rsid w:val="00BE055E"/>
    <w:rsid w:val="00BE1B91"/>
    <w:rsid w:val="00BE2277"/>
    <w:rsid w:val="00BE2E8E"/>
    <w:rsid w:val="00BE3884"/>
    <w:rsid w:val="00BE4177"/>
    <w:rsid w:val="00BE5415"/>
    <w:rsid w:val="00BE70C8"/>
    <w:rsid w:val="00BF111C"/>
    <w:rsid w:val="00BF15E4"/>
    <w:rsid w:val="00BF2112"/>
    <w:rsid w:val="00BF2D96"/>
    <w:rsid w:val="00BF520C"/>
    <w:rsid w:val="00BF5F38"/>
    <w:rsid w:val="00BF7F4D"/>
    <w:rsid w:val="00C000BC"/>
    <w:rsid w:val="00C0102A"/>
    <w:rsid w:val="00C01D1F"/>
    <w:rsid w:val="00C02E2A"/>
    <w:rsid w:val="00C03B52"/>
    <w:rsid w:val="00C05A90"/>
    <w:rsid w:val="00C0661E"/>
    <w:rsid w:val="00C071B1"/>
    <w:rsid w:val="00C12893"/>
    <w:rsid w:val="00C13786"/>
    <w:rsid w:val="00C14529"/>
    <w:rsid w:val="00C16C15"/>
    <w:rsid w:val="00C2040A"/>
    <w:rsid w:val="00C20D01"/>
    <w:rsid w:val="00C21DC8"/>
    <w:rsid w:val="00C220BC"/>
    <w:rsid w:val="00C26D4A"/>
    <w:rsid w:val="00C27187"/>
    <w:rsid w:val="00C27F92"/>
    <w:rsid w:val="00C32922"/>
    <w:rsid w:val="00C32FBB"/>
    <w:rsid w:val="00C3778B"/>
    <w:rsid w:val="00C37A82"/>
    <w:rsid w:val="00C40E39"/>
    <w:rsid w:val="00C411B9"/>
    <w:rsid w:val="00C41D7D"/>
    <w:rsid w:val="00C4203D"/>
    <w:rsid w:val="00C424F4"/>
    <w:rsid w:val="00C4309B"/>
    <w:rsid w:val="00C446C6"/>
    <w:rsid w:val="00C44808"/>
    <w:rsid w:val="00C44C9C"/>
    <w:rsid w:val="00C46D5D"/>
    <w:rsid w:val="00C47860"/>
    <w:rsid w:val="00C502A5"/>
    <w:rsid w:val="00C50A63"/>
    <w:rsid w:val="00C5132E"/>
    <w:rsid w:val="00C534BF"/>
    <w:rsid w:val="00C535E9"/>
    <w:rsid w:val="00C5398C"/>
    <w:rsid w:val="00C54F94"/>
    <w:rsid w:val="00C60767"/>
    <w:rsid w:val="00C61C50"/>
    <w:rsid w:val="00C6262A"/>
    <w:rsid w:val="00C62B03"/>
    <w:rsid w:val="00C62F9A"/>
    <w:rsid w:val="00C63D33"/>
    <w:rsid w:val="00C641E5"/>
    <w:rsid w:val="00C651C1"/>
    <w:rsid w:val="00C652D1"/>
    <w:rsid w:val="00C6574D"/>
    <w:rsid w:val="00C66020"/>
    <w:rsid w:val="00C66707"/>
    <w:rsid w:val="00C67D3A"/>
    <w:rsid w:val="00C70D3D"/>
    <w:rsid w:val="00C72785"/>
    <w:rsid w:val="00C733B7"/>
    <w:rsid w:val="00C74FBB"/>
    <w:rsid w:val="00C7722A"/>
    <w:rsid w:val="00C80015"/>
    <w:rsid w:val="00C81DE7"/>
    <w:rsid w:val="00C83213"/>
    <w:rsid w:val="00C85E45"/>
    <w:rsid w:val="00C85F6C"/>
    <w:rsid w:val="00C91E3D"/>
    <w:rsid w:val="00C93567"/>
    <w:rsid w:val="00C94126"/>
    <w:rsid w:val="00C942B6"/>
    <w:rsid w:val="00C9532B"/>
    <w:rsid w:val="00C96F2B"/>
    <w:rsid w:val="00C97545"/>
    <w:rsid w:val="00C97DF5"/>
    <w:rsid w:val="00CA1221"/>
    <w:rsid w:val="00CA557E"/>
    <w:rsid w:val="00CA55AE"/>
    <w:rsid w:val="00CA5ECA"/>
    <w:rsid w:val="00CA7481"/>
    <w:rsid w:val="00CA77B1"/>
    <w:rsid w:val="00CB09D3"/>
    <w:rsid w:val="00CB0C1A"/>
    <w:rsid w:val="00CB2399"/>
    <w:rsid w:val="00CB239D"/>
    <w:rsid w:val="00CB2A42"/>
    <w:rsid w:val="00CB31D0"/>
    <w:rsid w:val="00CB3323"/>
    <w:rsid w:val="00CB3421"/>
    <w:rsid w:val="00CB3E58"/>
    <w:rsid w:val="00CB445A"/>
    <w:rsid w:val="00CB4CF6"/>
    <w:rsid w:val="00CB4DF6"/>
    <w:rsid w:val="00CB5AFF"/>
    <w:rsid w:val="00CB6EB9"/>
    <w:rsid w:val="00CB72A0"/>
    <w:rsid w:val="00CC08DB"/>
    <w:rsid w:val="00CC1B43"/>
    <w:rsid w:val="00CC333A"/>
    <w:rsid w:val="00CC33C2"/>
    <w:rsid w:val="00CC3C48"/>
    <w:rsid w:val="00CD0203"/>
    <w:rsid w:val="00CD05F0"/>
    <w:rsid w:val="00CD06F9"/>
    <w:rsid w:val="00CD16DA"/>
    <w:rsid w:val="00CD34FF"/>
    <w:rsid w:val="00CD4429"/>
    <w:rsid w:val="00CD50EA"/>
    <w:rsid w:val="00CD7020"/>
    <w:rsid w:val="00CD74F0"/>
    <w:rsid w:val="00CE0D8E"/>
    <w:rsid w:val="00CE1D89"/>
    <w:rsid w:val="00CE1DE3"/>
    <w:rsid w:val="00CE2833"/>
    <w:rsid w:val="00CE2AD3"/>
    <w:rsid w:val="00CE358D"/>
    <w:rsid w:val="00CE37B6"/>
    <w:rsid w:val="00CE4565"/>
    <w:rsid w:val="00CE4EE8"/>
    <w:rsid w:val="00CE4F05"/>
    <w:rsid w:val="00CE66FA"/>
    <w:rsid w:val="00CF13EC"/>
    <w:rsid w:val="00CF2F6D"/>
    <w:rsid w:val="00CF4091"/>
    <w:rsid w:val="00CF4FD2"/>
    <w:rsid w:val="00D0016E"/>
    <w:rsid w:val="00D00A2F"/>
    <w:rsid w:val="00D016EF"/>
    <w:rsid w:val="00D02635"/>
    <w:rsid w:val="00D0372C"/>
    <w:rsid w:val="00D075BD"/>
    <w:rsid w:val="00D11F0E"/>
    <w:rsid w:val="00D1205E"/>
    <w:rsid w:val="00D14965"/>
    <w:rsid w:val="00D16E84"/>
    <w:rsid w:val="00D17152"/>
    <w:rsid w:val="00D179D8"/>
    <w:rsid w:val="00D211D4"/>
    <w:rsid w:val="00D221DF"/>
    <w:rsid w:val="00D25DAB"/>
    <w:rsid w:val="00D27E0A"/>
    <w:rsid w:val="00D31248"/>
    <w:rsid w:val="00D32408"/>
    <w:rsid w:val="00D337C2"/>
    <w:rsid w:val="00D3461C"/>
    <w:rsid w:val="00D34D9E"/>
    <w:rsid w:val="00D402B9"/>
    <w:rsid w:val="00D41478"/>
    <w:rsid w:val="00D443BD"/>
    <w:rsid w:val="00D4535D"/>
    <w:rsid w:val="00D4715A"/>
    <w:rsid w:val="00D4726A"/>
    <w:rsid w:val="00D50945"/>
    <w:rsid w:val="00D51D88"/>
    <w:rsid w:val="00D52F76"/>
    <w:rsid w:val="00D536D1"/>
    <w:rsid w:val="00D55347"/>
    <w:rsid w:val="00D566CF"/>
    <w:rsid w:val="00D60ADC"/>
    <w:rsid w:val="00D61337"/>
    <w:rsid w:val="00D61E33"/>
    <w:rsid w:val="00D6250A"/>
    <w:rsid w:val="00D63099"/>
    <w:rsid w:val="00D634E8"/>
    <w:rsid w:val="00D636FA"/>
    <w:rsid w:val="00D64D35"/>
    <w:rsid w:val="00D64FEA"/>
    <w:rsid w:val="00D66785"/>
    <w:rsid w:val="00D70DAD"/>
    <w:rsid w:val="00D73037"/>
    <w:rsid w:val="00D73935"/>
    <w:rsid w:val="00D754AD"/>
    <w:rsid w:val="00D75525"/>
    <w:rsid w:val="00D76998"/>
    <w:rsid w:val="00D76AB4"/>
    <w:rsid w:val="00D77443"/>
    <w:rsid w:val="00D77492"/>
    <w:rsid w:val="00D80A02"/>
    <w:rsid w:val="00D84BF4"/>
    <w:rsid w:val="00D85154"/>
    <w:rsid w:val="00D85B4E"/>
    <w:rsid w:val="00D87336"/>
    <w:rsid w:val="00D9027E"/>
    <w:rsid w:val="00D9075E"/>
    <w:rsid w:val="00D91349"/>
    <w:rsid w:val="00D91BDC"/>
    <w:rsid w:val="00D92B18"/>
    <w:rsid w:val="00D93D2E"/>
    <w:rsid w:val="00D93F1F"/>
    <w:rsid w:val="00D9522B"/>
    <w:rsid w:val="00D95B88"/>
    <w:rsid w:val="00DA2D47"/>
    <w:rsid w:val="00DA32C4"/>
    <w:rsid w:val="00DA60E3"/>
    <w:rsid w:val="00DA6D04"/>
    <w:rsid w:val="00DA70C0"/>
    <w:rsid w:val="00DA740D"/>
    <w:rsid w:val="00DA7488"/>
    <w:rsid w:val="00DA7B7A"/>
    <w:rsid w:val="00DB0488"/>
    <w:rsid w:val="00DB3773"/>
    <w:rsid w:val="00DB42E4"/>
    <w:rsid w:val="00DB42F8"/>
    <w:rsid w:val="00DB46D1"/>
    <w:rsid w:val="00DB6C7A"/>
    <w:rsid w:val="00DC17C2"/>
    <w:rsid w:val="00DC23B2"/>
    <w:rsid w:val="00DC314C"/>
    <w:rsid w:val="00DC35C6"/>
    <w:rsid w:val="00DC3628"/>
    <w:rsid w:val="00DC567A"/>
    <w:rsid w:val="00DC56EA"/>
    <w:rsid w:val="00DC65B8"/>
    <w:rsid w:val="00DC7670"/>
    <w:rsid w:val="00DD0516"/>
    <w:rsid w:val="00DD2DE9"/>
    <w:rsid w:val="00DD60F1"/>
    <w:rsid w:val="00DD6A99"/>
    <w:rsid w:val="00DE3151"/>
    <w:rsid w:val="00DE35DF"/>
    <w:rsid w:val="00DE38F7"/>
    <w:rsid w:val="00DE4091"/>
    <w:rsid w:val="00DE49D7"/>
    <w:rsid w:val="00DE7984"/>
    <w:rsid w:val="00DE7C86"/>
    <w:rsid w:val="00DF0A06"/>
    <w:rsid w:val="00DF0E99"/>
    <w:rsid w:val="00DF2C50"/>
    <w:rsid w:val="00DF3785"/>
    <w:rsid w:val="00DF3BF7"/>
    <w:rsid w:val="00DF4248"/>
    <w:rsid w:val="00DF42BB"/>
    <w:rsid w:val="00DF4366"/>
    <w:rsid w:val="00DF4625"/>
    <w:rsid w:val="00DF49F8"/>
    <w:rsid w:val="00DF4CFF"/>
    <w:rsid w:val="00DF5EDB"/>
    <w:rsid w:val="00DF792A"/>
    <w:rsid w:val="00E0167D"/>
    <w:rsid w:val="00E0309D"/>
    <w:rsid w:val="00E044A2"/>
    <w:rsid w:val="00E101CE"/>
    <w:rsid w:val="00E1033B"/>
    <w:rsid w:val="00E11EF2"/>
    <w:rsid w:val="00E134F6"/>
    <w:rsid w:val="00E13AE6"/>
    <w:rsid w:val="00E1405B"/>
    <w:rsid w:val="00E14114"/>
    <w:rsid w:val="00E20B65"/>
    <w:rsid w:val="00E20D14"/>
    <w:rsid w:val="00E2239C"/>
    <w:rsid w:val="00E22ED3"/>
    <w:rsid w:val="00E23A3B"/>
    <w:rsid w:val="00E24976"/>
    <w:rsid w:val="00E25397"/>
    <w:rsid w:val="00E276E9"/>
    <w:rsid w:val="00E27FA4"/>
    <w:rsid w:val="00E3021D"/>
    <w:rsid w:val="00E32701"/>
    <w:rsid w:val="00E3343D"/>
    <w:rsid w:val="00E334FC"/>
    <w:rsid w:val="00E3350F"/>
    <w:rsid w:val="00E337B5"/>
    <w:rsid w:val="00E33C73"/>
    <w:rsid w:val="00E34E04"/>
    <w:rsid w:val="00E35B2B"/>
    <w:rsid w:val="00E35F16"/>
    <w:rsid w:val="00E369AA"/>
    <w:rsid w:val="00E4185A"/>
    <w:rsid w:val="00E4409B"/>
    <w:rsid w:val="00E469FB"/>
    <w:rsid w:val="00E50B90"/>
    <w:rsid w:val="00E50D66"/>
    <w:rsid w:val="00E511A9"/>
    <w:rsid w:val="00E51E53"/>
    <w:rsid w:val="00E535B6"/>
    <w:rsid w:val="00E5432F"/>
    <w:rsid w:val="00E5433F"/>
    <w:rsid w:val="00E61085"/>
    <w:rsid w:val="00E613F3"/>
    <w:rsid w:val="00E6208F"/>
    <w:rsid w:val="00E64994"/>
    <w:rsid w:val="00E66E74"/>
    <w:rsid w:val="00E67054"/>
    <w:rsid w:val="00E673E0"/>
    <w:rsid w:val="00E67420"/>
    <w:rsid w:val="00E678F8"/>
    <w:rsid w:val="00E70975"/>
    <w:rsid w:val="00E70996"/>
    <w:rsid w:val="00E70A92"/>
    <w:rsid w:val="00E71807"/>
    <w:rsid w:val="00E719FD"/>
    <w:rsid w:val="00E725A2"/>
    <w:rsid w:val="00E72752"/>
    <w:rsid w:val="00E75453"/>
    <w:rsid w:val="00E773E6"/>
    <w:rsid w:val="00E8129F"/>
    <w:rsid w:val="00E81B23"/>
    <w:rsid w:val="00E82BA1"/>
    <w:rsid w:val="00E83AE4"/>
    <w:rsid w:val="00E859A4"/>
    <w:rsid w:val="00E865B7"/>
    <w:rsid w:val="00E86D4C"/>
    <w:rsid w:val="00E8715C"/>
    <w:rsid w:val="00E9033C"/>
    <w:rsid w:val="00E91332"/>
    <w:rsid w:val="00E91C8D"/>
    <w:rsid w:val="00E931D9"/>
    <w:rsid w:val="00E9423E"/>
    <w:rsid w:val="00E95CB2"/>
    <w:rsid w:val="00E968B1"/>
    <w:rsid w:val="00EA0907"/>
    <w:rsid w:val="00EA10E8"/>
    <w:rsid w:val="00EA5652"/>
    <w:rsid w:val="00EA7405"/>
    <w:rsid w:val="00EB0398"/>
    <w:rsid w:val="00EB0977"/>
    <w:rsid w:val="00EB17A9"/>
    <w:rsid w:val="00EB1F70"/>
    <w:rsid w:val="00EB31C7"/>
    <w:rsid w:val="00EB3D99"/>
    <w:rsid w:val="00EB47CD"/>
    <w:rsid w:val="00EB4B2F"/>
    <w:rsid w:val="00EB703F"/>
    <w:rsid w:val="00EB74D9"/>
    <w:rsid w:val="00EC05D3"/>
    <w:rsid w:val="00EC09CF"/>
    <w:rsid w:val="00EC09D7"/>
    <w:rsid w:val="00EC1033"/>
    <w:rsid w:val="00EC20AC"/>
    <w:rsid w:val="00EC21BC"/>
    <w:rsid w:val="00EC2ED5"/>
    <w:rsid w:val="00EC49EC"/>
    <w:rsid w:val="00EC65AB"/>
    <w:rsid w:val="00EC6DCA"/>
    <w:rsid w:val="00EC7E71"/>
    <w:rsid w:val="00ED15DB"/>
    <w:rsid w:val="00ED18AB"/>
    <w:rsid w:val="00ED22E0"/>
    <w:rsid w:val="00ED3F00"/>
    <w:rsid w:val="00ED4848"/>
    <w:rsid w:val="00ED64AC"/>
    <w:rsid w:val="00ED6A64"/>
    <w:rsid w:val="00ED7029"/>
    <w:rsid w:val="00EE012D"/>
    <w:rsid w:val="00EE1DE4"/>
    <w:rsid w:val="00EE67A4"/>
    <w:rsid w:val="00EE718C"/>
    <w:rsid w:val="00EE7E75"/>
    <w:rsid w:val="00EF04DE"/>
    <w:rsid w:val="00EF0F0D"/>
    <w:rsid w:val="00EF21E6"/>
    <w:rsid w:val="00EF3507"/>
    <w:rsid w:val="00EF57A4"/>
    <w:rsid w:val="00EF59A5"/>
    <w:rsid w:val="00EF5AE7"/>
    <w:rsid w:val="00EF65A8"/>
    <w:rsid w:val="00EF76D4"/>
    <w:rsid w:val="00F005AA"/>
    <w:rsid w:val="00F00CE5"/>
    <w:rsid w:val="00F039D8"/>
    <w:rsid w:val="00F03E46"/>
    <w:rsid w:val="00F0620D"/>
    <w:rsid w:val="00F07991"/>
    <w:rsid w:val="00F10431"/>
    <w:rsid w:val="00F10B5E"/>
    <w:rsid w:val="00F117F0"/>
    <w:rsid w:val="00F1203E"/>
    <w:rsid w:val="00F132EE"/>
    <w:rsid w:val="00F15D15"/>
    <w:rsid w:val="00F163B2"/>
    <w:rsid w:val="00F16F79"/>
    <w:rsid w:val="00F171F9"/>
    <w:rsid w:val="00F17C3C"/>
    <w:rsid w:val="00F206BA"/>
    <w:rsid w:val="00F22510"/>
    <w:rsid w:val="00F24335"/>
    <w:rsid w:val="00F2444D"/>
    <w:rsid w:val="00F30A5F"/>
    <w:rsid w:val="00F31A8F"/>
    <w:rsid w:val="00F32041"/>
    <w:rsid w:val="00F33FDF"/>
    <w:rsid w:val="00F34A70"/>
    <w:rsid w:val="00F35926"/>
    <w:rsid w:val="00F37874"/>
    <w:rsid w:val="00F40B37"/>
    <w:rsid w:val="00F42AE2"/>
    <w:rsid w:val="00F43DB6"/>
    <w:rsid w:val="00F43DF7"/>
    <w:rsid w:val="00F43E9E"/>
    <w:rsid w:val="00F44285"/>
    <w:rsid w:val="00F4439A"/>
    <w:rsid w:val="00F445CD"/>
    <w:rsid w:val="00F4468C"/>
    <w:rsid w:val="00F44DA6"/>
    <w:rsid w:val="00F47FDC"/>
    <w:rsid w:val="00F515EB"/>
    <w:rsid w:val="00F5535F"/>
    <w:rsid w:val="00F56F88"/>
    <w:rsid w:val="00F57671"/>
    <w:rsid w:val="00F57B9D"/>
    <w:rsid w:val="00F60379"/>
    <w:rsid w:val="00F607CD"/>
    <w:rsid w:val="00F60FA9"/>
    <w:rsid w:val="00F6167C"/>
    <w:rsid w:val="00F657C0"/>
    <w:rsid w:val="00F673BD"/>
    <w:rsid w:val="00F71D7E"/>
    <w:rsid w:val="00F72801"/>
    <w:rsid w:val="00F7289E"/>
    <w:rsid w:val="00F7311C"/>
    <w:rsid w:val="00F76C31"/>
    <w:rsid w:val="00F80087"/>
    <w:rsid w:val="00F804A4"/>
    <w:rsid w:val="00F811CB"/>
    <w:rsid w:val="00F81D85"/>
    <w:rsid w:val="00F82FF4"/>
    <w:rsid w:val="00F841C9"/>
    <w:rsid w:val="00F85E40"/>
    <w:rsid w:val="00F86368"/>
    <w:rsid w:val="00F86DF2"/>
    <w:rsid w:val="00F87C7D"/>
    <w:rsid w:val="00F92A00"/>
    <w:rsid w:val="00F93136"/>
    <w:rsid w:val="00F9330C"/>
    <w:rsid w:val="00F938E9"/>
    <w:rsid w:val="00F94468"/>
    <w:rsid w:val="00F967C8"/>
    <w:rsid w:val="00F96E3B"/>
    <w:rsid w:val="00FA0570"/>
    <w:rsid w:val="00FA08AA"/>
    <w:rsid w:val="00FA0BB4"/>
    <w:rsid w:val="00FA1C76"/>
    <w:rsid w:val="00FA2D5D"/>
    <w:rsid w:val="00FA49EE"/>
    <w:rsid w:val="00FB0773"/>
    <w:rsid w:val="00FB15F7"/>
    <w:rsid w:val="00FB1B8C"/>
    <w:rsid w:val="00FB1ECF"/>
    <w:rsid w:val="00FB4D22"/>
    <w:rsid w:val="00FB7C5A"/>
    <w:rsid w:val="00FC0ADA"/>
    <w:rsid w:val="00FC2C56"/>
    <w:rsid w:val="00FC2E46"/>
    <w:rsid w:val="00FC433A"/>
    <w:rsid w:val="00FC48D9"/>
    <w:rsid w:val="00FC49D8"/>
    <w:rsid w:val="00FC66D1"/>
    <w:rsid w:val="00FC6C78"/>
    <w:rsid w:val="00FC6DEF"/>
    <w:rsid w:val="00FC6FFF"/>
    <w:rsid w:val="00FD08E9"/>
    <w:rsid w:val="00FD16F2"/>
    <w:rsid w:val="00FD1CE3"/>
    <w:rsid w:val="00FD3643"/>
    <w:rsid w:val="00FD6539"/>
    <w:rsid w:val="00FE05A7"/>
    <w:rsid w:val="00FE1B70"/>
    <w:rsid w:val="00FE2CE7"/>
    <w:rsid w:val="00FE36E0"/>
    <w:rsid w:val="00FE59FC"/>
    <w:rsid w:val="00FE6894"/>
    <w:rsid w:val="00FE768A"/>
    <w:rsid w:val="00FE7F34"/>
    <w:rsid w:val="00FF16A1"/>
    <w:rsid w:val="00FF1CA7"/>
    <w:rsid w:val="00FF299F"/>
    <w:rsid w:val="00FF5D17"/>
    <w:rsid w:val="00FF6742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4CA30F68"/>
  <w15:docId w15:val="{83B6F2D8-A5F5-49F9-8557-0FDDF4D4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12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AE"/>
  </w:style>
  <w:style w:type="paragraph" w:styleId="Footer">
    <w:name w:val="footer"/>
    <w:basedOn w:val="Normal"/>
    <w:link w:val="FooterChar"/>
    <w:uiPriority w:val="99"/>
    <w:unhideWhenUsed/>
    <w:rsid w:val="00CA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AE"/>
  </w:style>
  <w:style w:type="paragraph" w:styleId="NormalWeb">
    <w:name w:val="Normal (Web)"/>
    <w:basedOn w:val="Normal"/>
    <w:uiPriority w:val="99"/>
    <w:unhideWhenUsed/>
    <w:rsid w:val="0063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7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B34"/>
    <w:rPr>
      <w:b/>
      <w:bCs/>
      <w:sz w:val="20"/>
      <w:szCs w:val="20"/>
    </w:rPr>
  </w:style>
  <w:style w:type="paragraph" w:styleId="NoSpacing">
    <w:name w:val="No Spacing"/>
    <w:uiPriority w:val="1"/>
    <w:qFormat/>
    <w:rsid w:val="006B5E0E"/>
    <w:pPr>
      <w:spacing w:after="0" w:line="240" w:lineRule="auto"/>
    </w:pPr>
  </w:style>
  <w:style w:type="paragraph" w:customStyle="1" w:styleId="Default">
    <w:name w:val="Default"/>
    <w:rsid w:val="002C5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0661E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0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97D1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eting-label">
    <w:name w:val="meeting-label"/>
    <w:basedOn w:val="DefaultParagraphFont"/>
    <w:rsid w:val="006C0C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17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35F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D51D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51D88"/>
    <w:rPr>
      <w:sz w:val="20"/>
      <w:szCs w:val="20"/>
    </w:rPr>
  </w:style>
  <w:style w:type="character" w:customStyle="1" w:styleId="title-text">
    <w:name w:val="title-text"/>
    <w:basedOn w:val="DefaultParagraphFont"/>
    <w:rsid w:val="006E1D66"/>
  </w:style>
  <w:style w:type="character" w:customStyle="1" w:styleId="page-title">
    <w:name w:val="page-title"/>
    <w:basedOn w:val="DefaultParagraphFont"/>
    <w:rsid w:val="006E1D6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1D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1D66"/>
    <w:rPr>
      <w:rFonts w:ascii="Arial" w:eastAsia="Times New Roman" w:hAnsi="Arial" w:cs="Arial"/>
      <w:vanish/>
      <w:sz w:val="16"/>
      <w:szCs w:val="16"/>
    </w:rPr>
  </w:style>
  <w:style w:type="character" w:customStyle="1" w:styleId="user-generated">
    <w:name w:val="user-generated"/>
    <w:basedOn w:val="DefaultParagraphFont"/>
    <w:rsid w:val="006E1D6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1D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1D66"/>
    <w:rPr>
      <w:rFonts w:ascii="Arial" w:eastAsia="Times New Roman" w:hAnsi="Arial" w:cs="Arial"/>
      <w:vanish/>
      <w:sz w:val="16"/>
      <w:szCs w:val="16"/>
    </w:rPr>
  </w:style>
  <w:style w:type="paragraph" w:customStyle="1" w:styleId="o-articlebodytext">
    <w:name w:val="o-articlebody__text"/>
    <w:basedOn w:val="Normal"/>
    <w:rsid w:val="004E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9307A"/>
    <w:pPr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307A"/>
    <w:rPr>
      <w:rFonts w:ascii="Times New Roman" w:eastAsiaTheme="minorEastAsia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9307A"/>
    <w:rPr>
      <w:vertAlign w:val="superscript"/>
    </w:rPr>
  </w:style>
  <w:style w:type="character" w:customStyle="1" w:styleId="hovertip">
    <w:name w:val="hovertip"/>
    <w:basedOn w:val="DefaultParagraphFont"/>
    <w:rsid w:val="00C54F94"/>
  </w:style>
  <w:style w:type="paragraph" w:customStyle="1" w:styleId="wordsection1">
    <w:name w:val="wordsection1"/>
    <w:basedOn w:val="Normal"/>
    <w:rsid w:val="00F1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1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25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70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842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7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0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75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567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12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030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0332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805471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C8C8C8"/>
                        <w:right w:val="none" w:sz="0" w:space="0" w:color="auto"/>
                      </w:divBdr>
                      <w:divsChild>
                        <w:div w:id="8962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76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06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014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880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994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935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900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011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490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474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0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115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63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00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69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219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195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304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52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9877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254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7637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52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107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143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4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32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97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25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986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986">
                      <w:marLeft w:val="2817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574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673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9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61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388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7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47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71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00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3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5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394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30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83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445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67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0521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50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63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544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7795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62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56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41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517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606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6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471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316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972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4565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897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559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72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589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119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26570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C8C8C8"/>
                        <w:right w:val="none" w:sz="0" w:space="0" w:color="auto"/>
                      </w:divBdr>
                      <w:divsChild>
                        <w:div w:id="7352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04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288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68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877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184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55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894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540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37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5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740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44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52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139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94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72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39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1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24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055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243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941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terans.senate.gov/hearings/hearing-on-pending-legislation-6-23-2021" TargetMode="External"/><Relationship Id="rId18" Type="http://schemas.openxmlformats.org/officeDocument/2006/relationships/hyperlink" Target="https://www.youtube.com/watch?v=evejDQVSreY" TargetMode="External"/><Relationship Id="rId26" Type="http://schemas.openxmlformats.org/officeDocument/2006/relationships/hyperlink" Target="https://protect-us.mimecast.com/s/XYUZC31Pv6sxKARfg8Nhi?domain=gcc02.safelinks.protection.outlook.com" TargetMode="External"/><Relationship Id="rId3" Type="http://schemas.openxmlformats.org/officeDocument/2006/relationships/styles" Target="styles.xml"/><Relationship Id="rId21" Type="http://schemas.openxmlformats.org/officeDocument/2006/relationships/hyperlink" Target="tel:18664416075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otect-us.mimecast.com/s/VubYC5yXx7fwR7OUz9-CF?domain=veterans.house.gov" TargetMode="External"/><Relationship Id="rId17" Type="http://schemas.openxmlformats.org/officeDocument/2006/relationships/hyperlink" Target="https://www.umt.edu/rural-institute/rtc/stories/6.2.21-state-map-series-update.php" TargetMode="External"/><Relationship Id="rId25" Type="http://schemas.openxmlformats.org/officeDocument/2006/relationships/hyperlink" Target="https://www.access-board.gov/news/2021/06/16/u-s-access-board-to-host-panel-discussions-on-inclusive-exercise-and-fitness-equipment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eoc.gov/wysk/what-you-should-know-about-covid-19-and-ada-rehabilitation-act-and-other-eeo-laws" TargetMode="External"/><Relationship Id="rId20" Type="http://schemas.openxmlformats.org/officeDocument/2006/relationships/hyperlink" Target="https://mvp.va.gov/pwa/abou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ropriations.house.gov/events/markups/fy2022-agriculture-rural-development-food-and-drug-administration-and-related" TargetMode="External"/><Relationship Id="rId24" Type="http://schemas.openxmlformats.org/officeDocument/2006/relationships/hyperlink" Target="https://veterans.house.gov/events/hearings/review-of-the-fy22-veterans-affairs-information-technology-budget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arson.house.gov/media-center/press-releases/larson-buchanan-wyden-cassidy-introduce-know-your-social-security-act-0" TargetMode="External"/><Relationship Id="rId23" Type="http://schemas.openxmlformats.org/officeDocument/2006/relationships/hyperlink" Target="https://bit.ly/38y975y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appropriations.house.gov/news/press-releases/appropriations-committee-releases-fiscal-year-2022-military-construction" TargetMode="External"/><Relationship Id="rId19" Type="http://schemas.openxmlformats.org/officeDocument/2006/relationships/hyperlink" Target="https://ncd.gov/publications/2021/enforceable-accessible-medical-equipment-standards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votervoice.net/PVA/BlogPosts/2659" TargetMode="External"/><Relationship Id="rId14" Type="http://schemas.openxmlformats.org/officeDocument/2006/relationships/hyperlink" Target="https://justiceinaging.org/wp-content/uploads/2021/06/SSI-Policy-Issue-Brief-Updated-2021.pdf" TargetMode="External"/><Relationship Id="rId22" Type="http://schemas.openxmlformats.org/officeDocument/2006/relationships/hyperlink" Target="https://pva.zoom.us/webinar/register/WN_CovBwuUpScSf3yur71RtyQ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pva.org/research-resources/votervoice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C058-CD16-421A-A4B7-EA7A108F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302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PVA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RondaW</dc:creator>
  <cp:keywords/>
  <dc:description/>
  <cp:lastModifiedBy>HeatherA</cp:lastModifiedBy>
  <cp:revision>7</cp:revision>
  <cp:lastPrinted>2020-03-17T22:46:00Z</cp:lastPrinted>
  <dcterms:created xsi:type="dcterms:W3CDTF">2021-06-29T22:37:00Z</dcterms:created>
  <dcterms:modified xsi:type="dcterms:W3CDTF">2021-06-30T14:46:00Z</dcterms:modified>
</cp:coreProperties>
</file>